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69538F" w:rsidRDefault="00571DC7" w:rsidP="00BA67AC">
      <w:pPr>
        <w:pStyle w:val="HMHeading10"/>
        <w:spacing w:after="240"/>
        <w:rPr>
          <w:rFonts w:cstheme="minorHAnsi"/>
        </w:rPr>
      </w:pPr>
      <w:r w:rsidRPr="0069538F">
        <w:rPr>
          <w:rFonts w:cstheme="minorHAnsi"/>
        </w:rPr>
        <w:t>Хроника текущих событий Управления разработки</w:t>
      </w:r>
      <w:r w:rsidRPr="0069538F">
        <w:rPr>
          <w:rFonts w:cstheme="minorHAnsi"/>
        </w:rPr>
        <w:br/>
        <w:t>(01.</w:t>
      </w:r>
      <w:r w:rsidR="00096113" w:rsidRPr="0069538F">
        <w:rPr>
          <w:rFonts w:cstheme="minorHAnsi"/>
        </w:rPr>
        <w:t>0</w:t>
      </w:r>
      <w:r w:rsidR="004F5F86" w:rsidRPr="004F5F86">
        <w:rPr>
          <w:rFonts w:cstheme="minorHAnsi"/>
        </w:rPr>
        <w:t>4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 xml:space="preserve"> — </w:t>
      </w:r>
      <w:r w:rsidR="007018B8">
        <w:rPr>
          <w:rFonts w:cstheme="minorHAnsi"/>
        </w:rPr>
        <w:t>3</w:t>
      </w:r>
      <w:r w:rsidR="004F5F86" w:rsidRPr="004F5F86">
        <w:rPr>
          <w:rFonts w:cstheme="minorHAnsi"/>
        </w:rPr>
        <w:t>0</w:t>
      </w:r>
      <w:r w:rsidRPr="0069538F">
        <w:rPr>
          <w:rFonts w:cstheme="minorHAnsi"/>
        </w:rPr>
        <w:t>.</w:t>
      </w:r>
      <w:r w:rsidR="00096113" w:rsidRPr="0069538F">
        <w:rPr>
          <w:rFonts w:cstheme="minorHAnsi"/>
        </w:rPr>
        <w:t>0</w:t>
      </w:r>
      <w:r w:rsidR="004F5F86" w:rsidRPr="004F5F86">
        <w:rPr>
          <w:rFonts w:cstheme="minorHAnsi"/>
        </w:rPr>
        <w:t>4</w:t>
      </w:r>
      <w:r w:rsidRPr="0069538F">
        <w:rPr>
          <w:rFonts w:cstheme="minorHAnsi"/>
        </w:rPr>
        <w:t>.202</w:t>
      </w:r>
      <w:r w:rsidR="00FF2E28">
        <w:rPr>
          <w:rFonts w:cstheme="minorHAnsi"/>
        </w:rPr>
        <w:t>5</w:t>
      </w:r>
      <w:r w:rsidRPr="0069538F">
        <w:rPr>
          <w:rFonts w:cstheme="minorHAnsi"/>
        </w:rPr>
        <w:t>)</w:t>
      </w:r>
      <w:r w:rsidRPr="0069538F">
        <w:rPr>
          <w:rFonts w:cstheme="minorHAnsi"/>
        </w:rPr>
        <w:br/>
        <w:t xml:space="preserve">Новое в системе Галактика </w:t>
      </w:r>
      <w:r w:rsidRPr="0069538F">
        <w:rPr>
          <w:rFonts w:cstheme="minorHAnsi"/>
          <w:lang w:val="en-US"/>
        </w:rPr>
        <w:t>ERP</w:t>
      </w:r>
      <w:r w:rsidRPr="0069538F">
        <w:rPr>
          <w:rFonts w:cstheme="minorHAnsi"/>
        </w:rPr>
        <w:t xml:space="preserve"> 9.1</w:t>
      </w:r>
    </w:p>
    <w:p w:rsidR="0093260A" w:rsidRPr="00FF2E28" w:rsidRDefault="0093260A" w:rsidP="004D259D">
      <w:pPr>
        <w:spacing w:before="240" w:after="48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FF2E28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FF2E28">
        <w:rPr>
          <w:rStyle w:val="HMAccent2"/>
          <w:rFonts w:asciiTheme="majorHAnsi" w:hAnsiTheme="majorHAnsi" w:cstheme="majorHAnsi"/>
          <w:sz w:val="32"/>
        </w:rPr>
        <w:t>РБ</w:t>
      </w:r>
    </w:p>
    <w:p w:rsidR="00FF2E28" w:rsidRDefault="00FF2E28" w:rsidP="00FF2E28">
      <w:pPr>
        <w:pStyle w:val="HMHeadSection0"/>
      </w:pPr>
      <w:r>
        <w:t>Бухгалтерский учет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FF2E28" w:rsidRPr="00C1093C" w:rsidTr="00E36D93">
        <w:tc>
          <w:tcPr>
            <w:tcW w:w="9075" w:type="dxa"/>
          </w:tcPr>
          <w:p w:rsidR="004F5F86" w:rsidRDefault="004F5F86" w:rsidP="004F5F86">
            <w:pPr>
              <w:pStyle w:val="HMBody11"/>
            </w:pPr>
            <w:r w:rsidRPr="004F5F86">
              <w:rPr>
                <w:rStyle w:val="HMAccent2"/>
                <w:i/>
                <w:lang w:val="en-US"/>
              </w:rPr>
              <w:t>BUH_9.1_488</w:t>
            </w:r>
            <w:r w:rsidRPr="004F5F86">
              <w:rPr>
                <w:rStyle w:val="HMBody10"/>
                <w:lang w:val="en-US"/>
              </w:rPr>
              <w:t xml:space="preserve"> (</w:t>
            </w:r>
            <w:r w:rsidRPr="004F5F86">
              <w:rPr>
                <w:rStyle w:val="HMFieldVal"/>
                <w:lang w:val="en-US"/>
              </w:rPr>
              <w:t>F_Common.res.9.1.180.0</w:t>
            </w:r>
            <w:r w:rsidRPr="004F5F86">
              <w:rPr>
                <w:rStyle w:val="HMBody10"/>
                <w:lang w:val="en-US"/>
              </w:rPr>
              <w:t xml:space="preserve">, </w:t>
            </w:r>
            <w:r w:rsidRPr="004F5F86">
              <w:rPr>
                <w:rStyle w:val="HMFieldVal"/>
                <w:lang w:val="en-US"/>
              </w:rPr>
              <w:t>G_Kau.dll.9.1.77.0</w:t>
            </w:r>
            <w:r w:rsidRPr="004F5F86">
              <w:rPr>
                <w:rStyle w:val="HMBody10"/>
                <w:lang w:val="en-US"/>
              </w:rPr>
              <w:t xml:space="preserve">). </w:t>
            </w:r>
            <w:r>
              <w:rPr>
                <w:rStyle w:val="HMBody10"/>
              </w:rPr>
              <w:t xml:space="preserve">В общесистемный реестр введена настройка </w:t>
            </w:r>
            <w:r>
              <w:rPr>
                <w:rStyle w:val="HMField"/>
              </w:rPr>
              <w:t>Сортировать пользовательскую аналитику в отчетах по</w:t>
            </w:r>
            <w:r>
              <w:rPr>
                <w:rStyle w:val="HMBody10"/>
              </w:rPr>
              <w:t xml:space="preserve"> (</w:t>
            </w:r>
            <w:r>
              <w:rPr>
                <w:rStyle w:val="HMField"/>
              </w:rPr>
              <w:t xml:space="preserve">Бухгалтерский </w:t>
            </w:r>
            <w:proofErr w:type="gramStart"/>
            <w:r>
              <w:rPr>
                <w:rStyle w:val="HMField"/>
              </w:rPr>
              <w:t>контур</w:t>
            </w:r>
            <w:r>
              <w:rPr>
                <w:rStyle w:val="HMBody10"/>
              </w:rPr>
              <w:t xml:space="preserve"> &gt;</w:t>
            </w:r>
            <w:proofErr w:type="gramEnd"/>
            <w:r>
              <w:rPr>
                <w:rStyle w:val="HMBody10"/>
              </w:rPr>
              <w:t xml:space="preserve"> </w:t>
            </w:r>
            <w:r>
              <w:rPr>
                <w:rStyle w:val="HMField"/>
              </w:rPr>
              <w:t>Аналитика по счетам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Field"/>
              </w:rPr>
              <w:t>Обработка данных в отчетах</w:t>
            </w:r>
            <w:r>
              <w:rPr>
                <w:rStyle w:val="HMBody10"/>
              </w:rPr>
              <w:t xml:space="preserve">) — доступна, если настройка </w:t>
            </w:r>
            <w:r>
              <w:rPr>
                <w:rStyle w:val="HMField"/>
              </w:rPr>
              <w:t>Сортировать КАУ в отчетах по</w:t>
            </w:r>
            <w:r>
              <w:rPr>
                <w:rStyle w:val="HMBody10"/>
              </w:rPr>
              <w:t xml:space="preserve"> в значении </w:t>
            </w:r>
            <w:r>
              <w:rPr>
                <w:rStyle w:val="HMFieldVal"/>
              </w:rPr>
              <w:t>коду</w:t>
            </w:r>
            <w:r>
              <w:rPr>
                <w:rStyle w:val="HMBody10"/>
              </w:rPr>
              <w:t xml:space="preserve">. Сортировка в бухгалтерских отчетах может выполняться по: </w:t>
            </w:r>
            <w:r>
              <w:rPr>
                <w:rStyle w:val="HMFieldVal"/>
              </w:rPr>
              <w:t>коду</w:t>
            </w:r>
            <w:r>
              <w:rPr>
                <w:rStyle w:val="HMBody10"/>
              </w:rPr>
              <w:t xml:space="preserve"> / </w:t>
            </w:r>
            <w:r>
              <w:rPr>
                <w:rStyle w:val="HMFieldVal"/>
              </w:rPr>
              <w:t>уровневому коду</w:t>
            </w:r>
            <w:r>
              <w:rPr>
                <w:rStyle w:val="HMBody10"/>
              </w:rPr>
              <w:t>. При этом значения берутся из каталога пользовательской аналитики из соответствующих полей (</w:t>
            </w:r>
            <w:r>
              <w:rPr>
                <w:rStyle w:val="HMField"/>
              </w:rPr>
              <w:t>Код</w:t>
            </w:r>
            <w:r>
              <w:rPr>
                <w:rStyle w:val="HMBody10"/>
              </w:rPr>
              <w:t xml:space="preserve"> — SPKAU.CODE, </w:t>
            </w:r>
            <w:r>
              <w:rPr>
                <w:rStyle w:val="HMField"/>
              </w:rPr>
              <w:t>Уровневый код</w:t>
            </w:r>
            <w:r>
              <w:rPr>
                <w:rStyle w:val="HMBody10"/>
              </w:rPr>
              <w:t xml:space="preserve"> — SPKAU.LEVELCODE).</w:t>
            </w:r>
          </w:p>
          <w:p w:rsidR="004F5F86" w:rsidRDefault="004F5F86" w:rsidP="004F5F86">
            <w:pPr>
              <w:pStyle w:val="HMBody11"/>
            </w:pPr>
            <w:r>
              <w:rPr>
                <w:rStyle w:val="HMAccent2"/>
                <w:i/>
              </w:rPr>
              <w:t>F_BuhRep.res.9.1.168.0</w:t>
            </w:r>
            <w:r>
              <w:rPr>
                <w:rStyle w:val="HMBody10"/>
              </w:rPr>
              <w:t xml:space="preserve">. Для </w:t>
            </w:r>
            <w:r>
              <w:rPr>
                <w:rStyle w:val="HMMenu"/>
              </w:rPr>
              <w:t>Акта сверки</w:t>
            </w:r>
            <w:r>
              <w:rPr>
                <w:rStyle w:val="HMBody10"/>
              </w:rPr>
              <w:t xml:space="preserve"> (</w:t>
            </w:r>
            <w:r>
              <w:rPr>
                <w:rStyle w:val="HMMenuM"/>
              </w:rPr>
              <w:t>Финансово-расчетные операции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Menu"/>
              </w:rPr>
              <w:t>Отчеты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Menu"/>
              </w:rPr>
              <w:t>Журналы-Ордера</w:t>
            </w:r>
            <w:r>
              <w:rPr>
                <w:rStyle w:val="HMBody10"/>
              </w:rPr>
              <w:t xml:space="preserve">) введены новые параметры: </w:t>
            </w:r>
            <w:r>
              <w:rPr>
                <w:rStyle w:val="HMField"/>
              </w:rPr>
              <w:t>Доп. информация</w:t>
            </w:r>
            <w:r>
              <w:rPr>
                <w:rStyle w:val="HMBody10"/>
              </w:rPr>
              <w:t xml:space="preserve"> к адресу — на печать дополнительно выводятся почтовый индекс, телефон, email, УНП (вывод УНП регулируется настройкой </w:t>
            </w:r>
            <w:r>
              <w:rPr>
                <w:rStyle w:val="HMField"/>
              </w:rPr>
              <w:t>Общие настройки системы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Field"/>
              </w:rPr>
              <w:t>Каталог организаций и банков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Field"/>
              </w:rPr>
              <w:t>Представление наименования организаций при печати документов</w:t>
            </w:r>
            <w:r>
              <w:rPr>
                <w:rStyle w:val="HMBody10"/>
              </w:rPr>
              <w:t xml:space="preserve"> — </w:t>
            </w:r>
            <w:r>
              <w:rPr>
                <w:rStyle w:val="HMFieldVal"/>
              </w:rPr>
              <w:t>по настройке структуры КАУ для организации</w:t>
            </w:r>
            <w:r>
              <w:rPr>
                <w:rStyle w:val="HMBody10"/>
              </w:rPr>
              <w:t>); в окне =</w:t>
            </w:r>
            <w:r>
              <w:rPr>
                <w:rStyle w:val="HMWindow"/>
              </w:rPr>
              <w:t>Настройка акта сверки</w:t>
            </w:r>
            <w:r>
              <w:rPr>
                <w:rStyle w:val="HMBody10"/>
              </w:rPr>
              <w:t>= (</w:t>
            </w:r>
            <w:r>
              <w:rPr>
                <w:rStyle w:val="HMKey"/>
              </w:rPr>
              <w:t>F3</w:t>
            </w:r>
            <w:r>
              <w:rPr>
                <w:rStyle w:val="HMBody10"/>
              </w:rPr>
              <w:t xml:space="preserve"> в поле </w:t>
            </w:r>
            <w:r>
              <w:rPr>
                <w:rStyle w:val="HMField"/>
              </w:rPr>
              <w:t>Акт сверки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Key"/>
              </w:rPr>
              <w:t>F4</w:t>
            </w:r>
            <w:r>
              <w:rPr>
                <w:rStyle w:val="HMBody10"/>
              </w:rPr>
              <w:t xml:space="preserve">) </w:t>
            </w:r>
            <w:r>
              <w:rPr>
                <w:rStyle w:val="HMField"/>
              </w:rPr>
              <w:t>Выводить способ поставки</w:t>
            </w:r>
            <w:r>
              <w:rPr>
                <w:rStyle w:val="HMBody10"/>
              </w:rPr>
              <w:t xml:space="preserve"> (активен, если установлен параметр </w:t>
            </w:r>
            <w:r>
              <w:rPr>
                <w:rStyle w:val="HMField"/>
              </w:rPr>
              <w:t>Выводить тип документа вместо содержания операции</w:t>
            </w:r>
            <w:r>
              <w:rPr>
                <w:rStyle w:val="HMBody10"/>
              </w:rPr>
              <w:t>) — регулирует вывод в печатной форме колонки "Способ поставки (через кого)".</w:t>
            </w:r>
          </w:p>
          <w:p w:rsidR="004F5F86" w:rsidRDefault="004F5F86" w:rsidP="004F5F86">
            <w:pPr>
              <w:pStyle w:val="HMBody11"/>
            </w:pPr>
            <w:r>
              <w:rPr>
                <w:rStyle w:val="HMAccent2"/>
                <w:i/>
              </w:rPr>
              <w:t>F_OS.res.9.1.140.0</w:t>
            </w:r>
            <w:r>
              <w:rPr>
                <w:rStyle w:val="HMBody10"/>
              </w:rPr>
              <w:t xml:space="preserve">. В локальное меню списка инвентарных карточек модуля </w:t>
            </w:r>
            <w:r>
              <w:rPr>
                <w:rStyle w:val="HMMenuM"/>
              </w:rPr>
              <w:t>Учет ОС</w:t>
            </w:r>
            <w:r>
              <w:rPr>
                <w:rStyle w:val="HMBody10"/>
              </w:rPr>
              <w:t xml:space="preserve"> введена функция </w:t>
            </w:r>
            <w:r>
              <w:rPr>
                <w:rStyle w:val="HMMenu"/>
              </w:rPr>
              <w:t>Печать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Menu"/>
              </w:rPr>
              <w:t xml:space="preserve">Печать протокола заседания комиссии по проведению </w:t>
            </w:r>
            <w:proofErr w:type="spellStart"/>
            <w:r>
              <w:rPr>
                <w:rStyle w:val="HMMenu"/>
              </w:rPr>
              <w:t>аморт</w:t>
            </w:r>
            <w:proofErr w:type="spellEnd"/>
            <w:r>
              <w:rPr>
                <w:rStyle w:val="HMMenu"/>
              </w:rPr>
              <w:t>. политики</w:t>
            </w:r>
            <w:r>
              <w:rPr>
                <w:rStyle w:val="HMBody10"/>
              </w:rPr>
              <w:t xml:space="preserve"> — выполняется по предварительно отмеченным ИК (</w:t>
            </w:r>
            <w:proofErr w:type="spellStart"/>
            <w:r>
              <w:rPr>
                <w:rStyle w:val="HMKey"/>
              </w:rPr>
              <w:t>Ins</w:t>
            </w:r>
            <w:proofErr w:type="spellEnd"/>
            <w:r>
              <w:rPr>
                <w:rStyle w:val="HMBody10"/>
              </w:rPr>
              <w:t xml:space="preserve">), в открывшемся диалоге задаются </w:t>
            </w:r>
            <w:r>
              <w:rPr>
                <w:rStyle w:val="HMField"/>
              </w:rPr>
              <w:t>Дата протокола</w:t>
            </w:r>
            <w:r>
              <w:rPr>
                <w:rStyle w:val="HMBody10"/>
              </w:rPr>
              <w:t xml:space="preserve"> (по умолчанию устанавливается равной последнему дню месяца отчетного периода ОС) и </w:t>
            </w:r>
            <w:r>
              <w:rPr>
                <w:rStyle w:val="HMField"/>
              </w:rPr>
              <w:t>Комиссия</w:t>
            </w:r>
            <w:r>
              <w:rPr>
                <w:rStyle w:val="HMBody10"/>
              </w:rPr>
              <w:t xml:space="preserve"> (должна содержать подписантов с ролью </w:t>
            </w:r>
            <w:r>
              <w:rPr>
                <w:rStyle w:val="HMFieldVal"/>
              </w:rPr>
              <w:t>Председатель комиссии</w:t>
            </w:r>
            <w:r>
              <w:rPr>
                <w:rStyle w:val="HMBody10"/>
              </w:rPr>
              <w:t xml:space="preserve"> и/или </w:t>
            </w:r>
            <w:r>
              <w:rPr>
                <w:rStyle w:val="HMFieldVal"/>
              </w:rPr>
              <w:t>Член комиссии</w:t>
            </w:r>
            <w:r>
              <w:rPr>
                <w:rStyle w:val="HMBody10"/>
              </w:rPr>
              <w:t xml:space="preserve">, выбранное значение сохраняется в DSK). Печатная форма выгружается в </w:t>
            </w:r>
            <w:proofErr w:type="spellStart"/>
            <w:r w:rsidRPr="00541F51">
              <w:rPr>
                <w:rStyle w:val="HMBody10"/>
              </w:rPr>
              <w:t>FastRepor</w:t>
            </w:r>
            <w:proofErr w:type="spellEnd"/>
            <w:r w:rsidR="00C44322" w:rsidRPr="00541F51">
              <w:rPr>
                <w:rStyle w:val="HMBody10"/>
                <w:lang w:val="en-US"/>
              </w:rPr>
              <w:t>t</w:t>
            </w:r>
            <w:r w:rsidRPr="00541F51">
              <w:rPr>
                <w:rStyle w:val="HMBody10"/>
              </w:rPr>
              <w:t>-формате. Вверху протокола выводятся наименование собственной организации и Ф.И.О. подписантов, дата и номер приказа, на основании которого действует комиссия</w:t>
            </w:r>
            <w:r w:rsidR="00541F51" w:rsidRPr="00541F51">
              <w:rPr>
                <w:rStyle w:val="HMBody10"/>
              </w:rPr>
              <w:t xml:space="preserve"> (</w:t>
            </w:r>
            <w:r w:rsidRPr="00541F51">
              <w:rPr>
                <w:rStyle w:val="HMBody10"/>
              </w:rPr>
              <w:t>заполняются из соответствующих внешних атрибутов, привязанных к названию комиссии</w:t>
            </w:r>
            <w:r w:rsidR="00541F51" w:rsidRPr="00541F51">
              <w:rPr>
                <w:rStyle w:val="HMBody10"/>
              </w:rPr>
              <w:t>)</w:t>
            </w:r>
            <w:r w:rsidRPr="00541F51">
              <w:rPr>
                <w:rStyle w:val="HMBody10"/>
              </w:rPr>
              <w:t>.</w:t>
            </w:r>
            <w:r>
              <w:rPr>
                <w:rStyle w:val="HMBody10"/>
              </w:rPr>
              <w:t xml:space="preserve"> В табличной части протокола отражается список ОС с указанием первоначальной стоимости (за все количество по текущему методу учета), кода нормы (шифр), нормативного срока службы (ННС в месяцах), срока полезного использования (ССИ оставшийся).</w:t>
            </w:r>
          </w:p>
          <w:p w:rsidR="004F5F86" w:rsidRDefault="004F5F86" w:rsidP="004F5F86">
            <w:pPr>
              <w:pStyle w:val="HMBody11"/>
            </w:pPr>
            <w:r>
              <w:rPr>
                <w:rStyle w:val="HMAccent2"/>
                <w:i/>
              </w:rPr>
              <w:t>F_OS.res.9.1.141.0</w:t>
            </w:r>
            <w:r>
              <w:rPr>
                <w:rStyle w:val="HMBody10"/>
              </w:rPr>
              <w:t xml:space="preserve">. В модуле </w:t>
            </w:r>
            <w:r w:rsidRPr="00541F51">
              <w:rPr>
                <w:rStyle w:val="HMMenuM"/>
              </w:rPr>
              <w:t>Учет НМА</w:t>
            </w:r>
            <w:r>
              <w:rPr>
                <w:rStyle w:val="HMBody10"/>
              </w:rPr>
              <w:t xml:space="preserve"> доступно использование натуральных показателей и их распределение по источникам финансирования (наличие вкладок </w:t>
            </w:r>
            <w:r>
              <w:rPr>
                <w:rStyle w:val="HMLabel"/>
              </w:rPr>
              <w:t>Натур.</w:t>
            </w:r>
            <w:r w:rsidR="004D259D">
              <w:rPr>
                <w:rStyle w:val="HMLabel"/>
              </w:rPr>
              <w:t> </w:t>
            </w:r>
            <w:r>
              <w:rPr>
                <w:rStyle w:val="HMLabel"/>
              </w:rPr>
              <w:t>показатели</w:t>
            </w:r>
            <w:r>
              <w:rPr>
                <w:rStyle w:val="HMBody10"/>
              </w:rPr>
              <w:t xml:space="preserve"> и </w:t>
            </w:r>
            <w:r>
              <w:rPr>
                <w:rStyle w:val="HMLabel"/>
              </w:rPr>
              <w:t>Финансирование</w:t>
            </w:r>
            <w:r>
              <w:rPr>
                <w:rStyle w:val="HMBody10"/>
              </w:rPr>
              <w:t xml:space="preserve"> в ИК).</w:t>
            </w:r>
          </w:p>
          <w:p w:rsidR="00FF2E28" w:rsidRPr="00797C57" w:rsidRDefault="004F5F86" w:rsidP="004F5F86">
            <w:pPr>
              <w:pStyle w:val="HMBullet0"/>
              <w:ind w:left="0" w:firstLine="0"/>
              <w:rPr>
                <w:spacing w:val="-6"/>
              </w:rPr>
            </w:pPr>
            <w:r w:rsidRPr="004F5F86">
              <w:rPr>
                <w:rStyle w:val="HMAccent2"/>
                <w:i/>
                <w:lang w:val="en-US"/>
              </w:rPr>
              <w:t>F_OSRep.res.9.1.110.0</w:t>
            </w:r>
            <w:r w:rsidRPr="004F5F86">
              <w:rPr>
                <w:rStyle w:val="HMBody10"/>
                <w:lang w:val="en-US"/>
              </w:rPr>
              <w:t xml:space="preserve">, </w:t>
            </w:r>
            <w:r w:rsidRPr="004F5F86">
              <w:rPr>
                <w:rStyle w:val="HMAccent2"/>
                <w:i/>
                <w:lang w:val="en-US"/>
              </w:rPr>
              <w:t>F_OSRep.res.9.1.111.0</w:t>
            </w:r>
            <w:r w:rsidRPr="004F5F86">
              <w:rPr>
                <w:rStyle w:val="HMBody10"/>
                <w:lang w:val="en-US"/>
              </w:rPr>
              <w:t xml:space="preserve">. </w:t>
            </w:r>
            <w:r>
              <w:rPr>
                <w:rStyle w:val="HMBody10"/>
              </w:rPr>
              <w:t>При настройке печатной формы инвентаризационной описи ОС/НМА (</w:t>
            </w:r>
            <w:proofErr w:type="spellStart"/>
            <w:r>
              <w:rPr>
                <w:rStyle w:val="HMKey"/>
              </w:rPr>
              <w:t>Ctrl+P</w:t>
            </w:r>
            <w:proofErr w:type="spellEnd"/>
            <w:r>
              <w:rPr>
                <w:rStyle w:val="HMBody10"/>
              </w:rPr>
              <w:t xml:space="preserve"> в окне интерактивной </w:t>
            </w:r>
            <w:r>
              <w:rPr>
                <w:rStyle w:val="HMMenu"/>
              </w:rPr>
              <w:t>Ведомости наличия</w:t>
            </w:r>
            <w:r>
              <w:rPr>
                <w:rStyle w:val="HMBody10"/>
              </w:rPr>
              <w:t xml:space="preserve">) для </w:t>
            </w:r>
            <w:r>
              <w:rPr>
                <w:rStyle w:val="HMField"/>
              </w:rPr>
              <w:t>Вида отчета</w:t>
            </w:r>
            <w:r>
              <w:rPr>
                <w:rStyle w:val="HMBody10"/>
              </w:rPr>
              <w:t xml:space="preserve"> — </w:t>
            </w:r>
            <w:r>
              <w:rPr>
                <w:rStyle w:val="HMFieldVal"/>
              </w:rPr>
              <w:t>FastReport</w:t>
            </w:r>
            <w:r>
              <w:rPr>
                <w:rStyle w:val="HMBody10"/>
              </w:rPr>
              <w:t xml:space="preserve"> доступен признак </w:t>
            </w:r>
            <w:r>
              <w:rPr>
                <w:rStyle w:val="HMField"/>
              </w:rPr>
              <w:t>разбивать инвентаризацию по подразделениям</w:t>
            </w:r>
            <w:r>
              <w:rPr>
                <w:rStyle w:val="HMBody10"/>
              </w:rPr>
              <w:t xml:space="preserve">: если установлен, формируются отчетные формы с разбивкой по разрезам "Подразделение–МОЛ" (несколько описей в одном файле); если не установлен — информация по всему предприятию выгружается без разбивки по разрезам в одной описи. Кроме того, в окне со списком настроек по пункту локального меню </w:t>
            </w:r>
            <w:proofErr w:type="gramStart"/>
            <w:r>
              <w:rPr>
                <w:rStyle w:val="HMBody10"/>
              </w:rPr>
              <w:t xml:space="preserve">можно </w:t>
            </w:r>
            <w:r>
              <w:rPr>
                <w:rStyle w:val="HMMenu"/>
              </w:rPr>
              <w:t>Показать</w:t>
            </w:r>
            <w:proofErr w:type="gramEnd"/>
            <w:r>
              <w:rPr>
                <w:rStyle w:val="HMMenu"/>
              </w:rPr>
              <w:t xml:space="preserve"> настройки отчетов все/только свои</w:t>
            </w:r>
            <w:r>
              <w:rPr>
                <w:rStyle w:val="HMBody10"/>
              </w:rPr>
              <w:t xml:space="preserve"> (по умолчанию "только свои").</w:t>
            </w:r>
          </w:p>
        </w:tc>
      </w:tr>
    </w:tbl>
    <w:p w:rsidR="00FF2E28" w:rsidRDefault="00FF2E28" w:rsidP="00FF2E28">
      <w:pPr>
        <w:pStyle w:val="HMHeadSection0"/>
      </w:pPr>
      <w:r>
        <w:lastRenderedPageBreak/>
        <w:t>Логистика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FF2E28" w:rsidRPr="00FA36ED" w:rsidTr="00E36D93">
        <w:tc>
          <w:tcPr>
            <w:tcW w:w="9075" w:type="dxa"/>
          </w:tcPr>
          <w:p w:rsidR="004D259D" w:rsidRDefault="004D259D" w:rsidP="004D259D">
            <w:pPr>
              <w:keepNext/>
              <w:jc w:val="both"/>
            </w:pPr>
            <w:r>
              <w:rPr>
                <w:rStyle w:val="HMAccent2"/>
                <w:i/>
              </w:rPr>
              <w:t>OPER_9.1_539</w:t>
            </w:r>
            <w:r>
              <w:t xml:space="preserve"> (</w:t>
            </w:r>
            <w:r>
              <w:rPr>
                <w:rStyle w:val="HMFieldVal"/>
              </w:rPr>
              <w:t>C_CheckOper.res.9.1.60.0</w:t>
            </w:r>
            <w:r>
              <w:t xml:space="preserve">, </w:t>
            </w:r>
            <w:r>
              <w:rPr>
                <w:rStyle w:val="HMFieldVal"/>
              </w:rPr>
              <w:t>F_OSOper.res.9.1.140.0</w:t>
            </w:r>
            <w:r>
              <w:t xml:space="preserve">, </w:t>
            </w:r>
            <w:r>
              <w:rPr>
                <w:rStyle w:val="HMFieldVal"/>
              </w:rPr>
              <w:t>L_Dogovor.res.9.1.178.0</w:t>
            </w:r>
            <w:r>
              <w:t xml:space="preserve">, </w:t>
            </w:r>
            <w:r>
              <w:rPr>
                <w:rStyle w:val="HMFieldVal"/>
              </w:rPr>
              <w:t>L_GrSopr.res.9.1.60.0</w:t>
            </w:r>
            <w:r>
              <w:t xml:space="preserve">, </w:t>
            </w:r>
            <w:r>
              <w:rPr>
                <w:rStyle w:val="HMFieldVal"/>
              </w:rPr>
              <w:t>L_Milk.res.9.1.57.0</w:t>
            </w:r>
            <w:r>
              <w:t xml:space="preserve">, </w:t>
            </w:r>
            <w:r>
              <w:rPr>
                <w:rStyle w:val="HMFieldVal"/>
              </w:rPr>
              <w:t>L_PrnSopr.res.9.1.139.0</w:t>
            </w:r>
            <w:r>
              <w:t xml:space="preserve">, </w:t>
            </w:r>
            <w:r>
              <w:rPr>
                <w:rStyle w:val="HMFieldVal"/>
              </w:rPr>
              <w:t>L_Rozn.res.9.1.114.0</w:t>
            </w:r>
            <w:r>
              <w:t xml:space="preserve">, </w:t>
            </w:r>
            <w:r>
              <w:rPr>
                <w:rStyle w:val="HMFieldVal"/>
              </w:rPr>
              <w:t>L_SerialN.res.9.1.81.0</w:t>
            </w:r>
            <w:r>
              <w:t xml:space="preserve">, </w:t>
            </w:r>
            <w:r>
              <w:rPr>
                <w:rStyle w:val="HMFieldVal"/>
              </w:rPr>
              <w:t>L_Sklad.res.9.1.240.0</w:t>
            </w:r>
            <w:r>
              <w:t xml:space="preserve">, </w:t>
            </w:r>
            <w:r>
              <w:rPr>
                <w:rStyle w:val="HMFieldVal"/>
              </w:rPr>
              <w:t>L_SoprBase.res.9.1.157.0</w:t>
            </w:r>
            <w:r>
              <w:t xml:space="preserve">, </w:t>
            </w:r>
            <w:r>
              <w:rPr>
                <w:rStyle w:val="HMFieldVal"/>
              </w:rPr>
              <w:t>L_SoprDoc.res.9.1.239.0</w:t>
            </w:r>
            <w:r>
              <w:t xml:space="preserve">, </w:t>
            </w:r>
            <w:r>
              <w:rPr>
                <w:rStyle w:val="HMFieldVal"/>
              </w:rPr>
              <w:t>L_Wood.res.9.1.107.0</w:t>
            </w:r>
            <w:r>
              <w:t>):</w:t>
            </w:r>
          </w:p>
          <w:p w:rsidR="004D259D" w:rsidRDefault="004D259D" w:rsidP="004D259D">
            <w:pPr>
              <w:numPr>
                <w:ilvl w:val="0"/>
                <w:numId w:val="5"/>
              </w:numPr>
              <w:spacing w:before="60" w:after="60" w:line="240" w:lineRule="auto"/>
              <w:jc w:val="both"/>
            </w:pPr>
            <w:r>
              <w:t xml:space="preserve">В общесистемный реестр введена настройка </w:t>
            </w:r>
            <w:r>
              <w:rPr>
                <w:rStyle w:val="HMField"/>
              </w:rPr>
              <w:t>Запрещать повторное формирование ордера</w:t>
            </w:r>
            <w:r>
              <w:t xml:space="preserve"> (</w:t>
            </w:r>
            <w:proofErr w:type="gramStart"/>
            <w:r>
              <w:rPr>
                <w:rStyle w:val="HMField"/>
              </w:rPr>
              <w:t>Логистика</w:t>
            </w:r>
            <w:r>
              <w:t xml:space="preserve"> &gt;</w:t>
            </w:r>
            <w:proofErr w:type="gramEnd"/>
            <w:r>
              <w:t xml:space="preserve"> </w:t>
            </w:r>
            <w:r>
              <w:rPr>
                <w:rStyle w:val="HMField"/>
              </w:rPr>
              <w:t>Документы</w:t>
            </w:r>
            <w:r>
              <w:t xml:space="preserve"> &gt; </w:t>
            </w:r>
            <w:r>
              <w:rPr>
                <w:rStyle w:val="HMField"/>
              </w:rPr>
              <w:t>Управление снабжением</w:t>
            </w:r>
            <w:r>
              <w:t xml:space="preserve"> &gt; </w:t>
            </w:r>
            <w:r>
              <w:rPr>
                <w:rStyle w:val="HMField"/>
              </w:rPr>
              <w:t>Приходная накладная</w:t>
            </w:r>
            <w:r>
              <w:t xml:space="preserve"> &gt; </w:t>
            </w:r>
            <w:r>
              <w:rPr>
                <w:rStyle w:val="HMField"/>
              </w:rPr>
              <w:t>Формирование ордеров по накладным</w:t>
            </w:r>
            <w:r>
              <w:t xml:space="preserve">): </w:t>
            </w:r>
            <w:r>
              <w:rPr>
                <w:rStyle w:val="HMFieldVal"/>
              </w:rPr>
              <w:t>нет</w:t>
            </w:r>
            <w:r>
              <w:t>/</w:t>
            </w:r>
            <w:r>
              <w:rPr>
                <w:rStyle w:val="HMFieldVal"/>
              </w:rPr>
              <w:t>да</w:t>
            </w:r>
            <w:r>
              <w:t>. Если настройка включена, то при попытке сформировать повторно ордер (если не пакетный режим) будет выдаваться предупреждение о блокировке двойного оприходования.</w:t>
            </w:r>
          </w:p>
          <w:p w:rsidR="004D259D" w:rsidRDefault="004D259D" w:rsidP="004D259D">
            <w:pPr>
              <w:numPr>
                <w:ilvl w:val="0"/>
                <w:numId w:val="5"/>
              </w:numPr>
              <w:spacing w:before="60" w:after="60" w:line="240" w:lineRule="auto"/>
              <w:jc w:val="both"/>
            </w:pPr>
            <w:r>
              <w:t xml:space="preserve">В параметры функции </w:t>
            </w:r>
            <w:r>
              <w:rPr>
                <w:rStyle w:val="HMMenu"/>
              </w:rPr>
              <w:t>Установка цен из прайс-листа</w:t>
            </w:r>
            <w:r>
              <w:t xml:space="preserve">, вызываемой из накладных на отпуск и договоров, введен </w:t>
            </w:r>
            <w:proofErr w:type="gramStart"/>
            <w:r>
              <w:t xml:space="preserve">параметр </w:t>
            </w:r>
            <w:r>
              <w:rPr>
                <w:rStyle w:val="HMField"/>
              </w:rPr>
              <w:t>Идентифицировать</w:t>
            </w:r>
            <w:proofErr w:type="gramEnd"/>
            <w:r>
              <w:rPr>
                <w:rStyle w:val="HMField"/>
              </w:rPr>
              <w:t xml:space="preserve"> позицию из прайс-листа по</w:t>
            </w:r>
            <w:r>
              <w:t xml:space="preserve"> — соответствие ищется по </w:t>
            </w:r>
            <w:r>
              <w:rPr>
                <w:rStyle w:val="HMFieldVal"/>
              </w:rPr>
              <w:t>наименованию</w:t>
            </w:r>
            <w:r>
              <w:t xml:space="preserve"> или </w:t>
            </w:r>
            <w:r>
              <w:rPr>
                <w:rStyle w:val="HMFieldVal"/>
              </w:rPr>
              <w:t>наименованию и отпускной единице</w:t>
            </w:r>
            <w:r>
              <w:t xml:space="preserve"> МЦ, указанным в спецификации документа.</w:t>
            </w:r>
          </w:p>
          <w:p w:rsidR="004D259D" w:rsidRDefault="004D259D" w:rsidP="00A06FC2">
            <w:pPr>
              <w:numPr>
                <w:ilvl w:val="0"/>
                <w:numId w:val="5"/>
              </w:numPr>
              <w:spacing w:before="60" w:after="60" w:line="240" w:lineRule="auto"/>
              <w:jc w:val="both"/>
            </w:pPr>
            <w:r>
              <w:t>Переработан вызов окна ТТИ в сопроводительных документах: в акте приемки материалов кнопка с ТТИ перенесена из расширенной информации в окно редактирования; в накладной на отпуск кнопка ТТИ убрана из расширенной информации.</w:t>
            </w:r>
          </w:p>
          <w:p w:rsidR="004D259D" w:rsidRDefault="004D259D" w:rsidP="00A06FC2">
            <w:pPr>
              <w:numPr>
                <w:ilvl w:val="0"/>
                <w:numId w:val="5"/>
              </w:numPr>
              <w:spacing w:before="60" w:after="60" w:line="240" w:lineRule="auto"/>
              <w:jc w:val="both"/>
            </w:pPr>
            <w:r>
              <w:t xml:space="preserve">В </w:t>
            </w:r>
            <w:r>
              <w:rPr>
                <w:rStyle w:val="HMMenuM"/>
              </w:rPr>
              <w:t>Складском учете</w:t>
            </w:r>
            <w:r>
              <w:t xml:space="preserve"> предусмотрена печать бланков инвентаризации в FastReport-формате.</w:t>
            </w:r>
          </w:p>
          <w:p w:rsidR="004D259D" w:rsidRDefault="004D259D" w:rsidP="004D259D">
            <w:pPr>
              <w:numPr>
                <w:ilvl w:val="0"/>
                <w:numId w:val="5"/>
              </w:numPr>
              <w:spacing w:before="60" w:after="60" w:line="240" w:lineRule="auto"/>
              <w:jc w:val="both"/>
            </w:pPr>
            <w:r>
              <w:t xml:space="preserve">Для продажи маркированных товаров реализована возможность привязки серийных номеров и кодов маркировки к документам </w:t>
            </w:r>
            <w:r>
              <w:rPr>
                <w:rStyle w:val="HMMenuM"/>
              </w:rPr>
              <w:t>Розничной торговли</w:t>
            </w:r>
            <w:r>
              <w:t>: накладная на передачу со склада в розницу; приходная накладная</w:t>
            </w:r>
            <w:r>
              <w:t xml:space="preserve">; </w:t>
            </w:r>
            <w:r>
              <w:t>накладная на реализацию; акт на списание; накладная на возврат от покупателя; накладная на возврат поставщику; накладная на возврат на оптовый склад / в производство. Также доработана проверка КОУ.</w:t>
            </w:r>
          </w:p>
          <w:p w:rsidR="000E72E2" w:rsidRDefault="000E72E2" w:rsidP="000E72E2">
            <w:pPr>
              <w:pStyle w:val="HMBody11"/>
            </w:pPr>
            <w:r w:rsidRPr="000E72E2">
              <w:rPr>
                <w:rStyle w:val="HMAccent2"/>
                <w:i/>
                <w:lang w:val="en-US"/>
              </w:rPr>
              <w:t>OPER_9.1_540</w:t>
            </w:r>
            <w:r w:rsidRPr="000E72E2">
              <w:rPr>
                <w:rStyle w:val="HMBody10"/>
                <w:lang w:val="en-US"/>
              </w:rPr>
              <w:t xml:space="preserve"> (</w:t>
            </w:r>
            <w:r w:rsidRPr="000E72E2">
              <w:rPr>
                <w:rStyle w:val="HMFieldVal"/>
                <w:lang w:val="en-US"/>
              </w:rPr>
              <w:t>L_Nalog.res.9.1.107.0</w:t>
            </w:r>
            <w:r w:rsidRPr="000E72E2">
              <w:rPr>
                <w:rStyle w:val="HMBody10"/>
                <w:lang w:val="en-US"/>
              </w:rPr>
              <w:t xml:space="preserve">, </w:t>
            </w:r>
            <w:r w:rsidRPr="000E72E2">
              <w:rPr>
                <w:rStyle w:val="HMFieldVal"/>
                <w:lang w:val="en-US"/>
              </w:rPr>
              <w:t>L_SF.res.9.1.221.0</w:t>
            </w:r>
            <w:r w:rsidRPr="000E72E2">
              <w:rPr>
                <w:rStyle w:val="HMBody10"/>
                <w:lang w:val="en-US"/>
              </w:rPr>
              <w:t xml:space="preserve">). </w:t>
            </w:r>
            <w:r>
              <w:rPr>
                <w:rStyle w:val="HMBody10"/>
              </w:rPr>
              <w:t xml:space="preserve">В общесистемный реестр введена новая настройка </w:t>
            </w:r>
            <w:r>
              <w:rPr>
                <w:rStyle w:val="HMField"/>
              </w:rPr>
              <w:t>Поиск шаблона ЭСЧФ с учетом филиальности</w:t>
            </w:r>
            <w:r>
              <w:rPr>
                <w:rStyle w:val="HMBody10"/>
              </w:rPr>
              <w:t xml:space="preserve"> (</w:t>
            </w:r>
            <w:proofErr w:type="gramStart"/>
            <w:r>
              <w:rPr>
                <w:rStyle w:val="HMField"/>
              </w:rPr>
              <w:t>Логистика</w:t>
            </w:r>
            <w:r>
              <w:rPr>
                <w:rStyle w:val="HMBody10"/>
              </w:rPr>
              <w:t xml:space="preserve"> &gt;</w:t>
            </w:r>
            <w:proofErr w:type="gramEnd"/>
            <w:r>
              <w:rPr>
                <w:rStyle w:val="HMBody10"/>
              </w:rPr>
              <w:t xml:space="preserve"> </w:t>
            </w:r>
            <w:r>
              <w:rPr>
                <w:rStyle w:val="HMField"/>
              </w:rPr>
              <w:t>Налоги, документы для учета НДС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Field"/>
              </w:rPr>
              <w:t>Беларусь</w:t>
            </w:r>
            <w:r>
              <w:rPr>
                <w:rStyle w:val="HMBody10"/>
              </w:rPr>
              <w:t xml:space="preserve">) — значение </w:t>
            </w:r>
            <w:r>
              <w:rPr>
                <w:rStyle w:val="HMFieldVal"/>
              </w:rPr>
              <w:t>да</w:t>
            </w:r>
            <w:r>
              <w:rPr>
                <w:rStyle w:val="HMBody10"/>
              </w:rPr>
              <w:t xml:space="preserve"> доступно только для филиальных баз данных, при этом в шаблонах ЕСЧФ будет отображаться поле </w:t>
            </w:r>
            <w:r>
              <w:rPr>
                <w:rStyle w:val="HMField"/>
              </w:rPr>
              <w:t>Только для филиала с собственной организацией</w:t>
            </w:r>
            <w:r>
              <w:rPr>
                <w:rStyle w:val="HMBody10"/>
              </w:rPr>
              <w:t xml:space="preserve">, в котором по </w:t>
            </w:r>
            <w:r>
              <w:rPr>
                <w:rStyle w:val="HMKey"/>
              </w:rPr>
              <w:t>F3</w:t>
            </w:r>
            <w:r>
              <w:rPr>
                <w:rStyle w:val="HMBody10"/>
              </w:rPr>
              <w:t xml:space="preserve"> можно установить необходимую организацию. При создании новых шаблонов в поле по умолчанию подставляется собственная организация. При автоматическом выборе и применении шаблона при формировании ЭСЧФ участвуют только шаблоны с заданной и совпадающей собственной организацией.</w:t>
            </w:r>
          </w:p>
          <w:p w:rsidR="00DE50E4" w:rsidRPr="00FA36ED" w:rsidRDefault="000E72E2" w:rsidP="000E72E2">
            <w:pPr>
              <w:pStyle w:val="HMBullet20"/>
              <w:ind w:left="0" w:firstLine="0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Style w:val="HMAccent2"/>
                <w:i/>
              </w:rPr>
              <w:t>L_BaseDoc.res.9.1.170.0</w:t>
            </w:r>
            <w:r>
              <w:rPr>
                <w:rStyle w:val="HMBody10"/>
              </w:rPr>
              <w:t xml:space="preserve">. Реализовано копирование внешних атрибутов спецификации при копировании ДО по </w:t>
            </w:r>
            <w:r>
              <w:rPr>
                <w:rStyle w:val="HMKey"/>
              </w:rPr>
              <w:t>Ctrl+F2</w:t>
            </w:r>
            <w:r>
              <w:rPr>
                <w:rStyle w:val="HMBody10"/>
              </w:rPr>
              <w:t>/</w:t>
            </w:r>
            <w:r>
              <w:rPr>
                <w:rStyle w:val="HMKey"/>
              </w:rPr>
              <w:t>Ctrl+F3</w:t>
            </w:r>
            <w:r>
              <w:rPr>
                <w:rStyle w:val="HMBody10"/>
              </w:rPr>
              <w:t xml:space="preserve">, если в настройках (в подразделе </w:t>
            </w:r>
            <w:r>
              <w:rPr>
                <w:rStyle w:val="HMField"/>
              </w:rPr>
              <w:t>Логистика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Field"/>
              </w:rPr>
              <w:t>Документы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Field"/>
              </w:rPr>
              <w:t>Документы-основания</w:t>
            </w:r>
            <w:r>
              <w:rPr>
                <w:rStyle w:val="HMBody10"/>
              </w:rPr>
              <w:t xml:space="preserve">): </w:t>
            </w:r>
            <w:r>
              <w:rPr>
                <w:rStyle w:val="HMField"/>
              </w:rPr>
              <w:t>Параметры копирования ДО</w:t>
            </w:r>
            <w:r>
              <w:rPr>
                <w:rStyle w:val="HMBody10"/>
              </w:rPr>
              <w:t xml:space="preserve"> — установлен признак </w:t>
            </w:r>
            <w:r>
              <w:rPr>
                <w:rStyle w:val="HMField"/>
              </w:rPr>
              <w:t>Копировать: внешние атрибуты</w:t>
            </w:r>
            <w:r>
              <w:rPr>
                <w:rStyle w:val="HMBody10"/>
              </w:rPr>
              <w:t xml:space="preserve">; </w:t>
            </w:r>
            <w:r>
              <w:rPr>
                <w:rStyle w:val="HMField"/>
              </w:rPr>
              <w:t>При копировании спецификации из другого документа наследовать внешние атрибуты</w:t>
            </w:r>
            <w:r>
              <w:rPr>
                <w:rStyle w:val="HMBody10"/>
              </w:rPr>
              <w:t xml:space="preserve"> — установлены какие-либо значения (если настройка пустая, то копируются все атрибуты).</w:t>
            </w:r>
          </w:p>
        </w:tc>
      </w:tr>
    </w:tbl>
    <w:p w:rsidR="00FF2E28" w:rsidRDefault="00FF2E28" w:rsidP="00FF2E28">
      <w:pPr>
        <w:pStyle w:val="HMHeadSection0"/>
      </w:pPr>
      <w:r>
        <w:t>Управление персоналом</w:t>
      </w:r>
    </w:p>
    <w:tbl>
      <w:tblPr>
        <w:tblW w:w="18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  <w:gridCol w:w="9075"/>
      </w:tblGrid>
      <w:tr w:rsidR="000E72E2" w:rsidTr="000E72E2">
        <w:tc>
          <w:tcPr>
            <w:tcW w:w="9075" w:type="dxa"/>
          </w:tcPr>
          <w:p w:rsidR="000E72E2" w:rsidRDefault="000E72E2" w:rsidP="000E72E2">
            <w:pPr>
              <w:pStyle w:val="HMBody11"/>
            </w:pPr>
            <w:r w:rsidRPr="000E72E2">
              <w:rPr>
                <w:rStyle w:val="HMAccent2"/>
                <w:i/>
                <w:lang w:val="en-US"/>
              </w:rPr>
              <w:t>STAFF_9.1_369</w:t>
            </w:r>
            <w:r w:rsidRPr="000E72E2">
              <w:rPr>
                <w:rStyle w:val="HMBody10"/>
                <w:lang w:val="en-US"/>
              </w:rPr>
              <w:t xml:space="preserve"> (</w:t>
            </w:r>
            <w:r w:rsidRPr="000E72E2">
              <w:rPr>
                <w:rStyle w:val="HMFieldVal"/>
                <w:lang w:val="en-US"/>
              </w:rPr>
              <w:t>Z_Staff.res.9.1.319.0</w:t>
            </w:r>
            <w:r w:rsidRPr="000E72E2">
              <w:rPr>
                <w:rStyle w:val="HMBody10"/>
                <w:lang w:val="en-US"/>
              </w:rPr>
              <w:t xml:space="preserve">, </w:t>
            </w:r>
            <w:r w:rsidRPr="000E72E2">
              <w:rPr>
                <w:rStyle w:val="HMFieldVal"/>
                <w:lang w:val="en-US"/>
              </w:rPr>
              <w:t>Z_StaffNastr.res.9.1.165.0</w:t>
            </w:r>
            <w:r w:rsidRPr="000E72E2">
              <w:rPr>
                <w:rStyle w:val="HMBody10"/>
                <w:lang w:val="en-US"/>
              </w:rPr>
              <w:t xml:space="preserve">). </w:t>
            </w:r>
            <w:r>
              <w:rPr>
                <w:rStyle w:val="HMBody10"/>
              </w:rPr>
              <w:t xml:space="preserve">В общесистемный реестр введена настройка </w:t>
            </w:r>
            <w:r>
              <w:rPr>
                <w:rStyle w:val="HMField"/>
              </w:rPr>
              <w:t>Учитывать уменьшения дней отпуска за прогулы (РПД-31)</w:t>
            </w:r>
            <w:r>
              <w:rPr>
                <w:rStyle w:val="HMBody10"/>
              </w:rPr>
              <w:t xml:space="preserve"> (</w:t>
            </w:r>
            <w:r>
              <w:rPr>
                <w:rStyle w:val="HMField"/>
              </w:rPr>
              <w:t xml:space="preserve">Управление </w:t>
            </w:r>
            <w:proofErr w:type="gramStart"/>
            <w:r>
              <w:rPr>
                <w:rStyle w:val="HMField"/>
              </w:rPr>
              <w:t>персоналом</w:t>
            </w:r>
            <w:r>
              <w:rPr>
                <w:rStyle w:val="HMBody10"/>
              </w:rPr>
              <w:t xml:space="preserve"> &gt;</w:t>
            </w:r>
            <w:proofErr w:type="gramEnd"/>
            <w:r>
              <w:rPr>
                <w:rStyle w:val="HMBody10"/>
              </w:rPr>
              <w:t xml:space="preserve"> </w:t>
            </w:r>
            <w:r>
              <w:rPr>
                <w:rStyle w:val="HMField"/>
              </w:rPr>
              <w:t>Общие настройки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Field"/>
              </w:rPr>
              <w:t>Больничные, отпуска, расчеты по среднему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Field"/>
              </w:rPr>
              <w:t>Отпуска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Field"/>
              </w:rPr>
              <w:t>Сдвиг рабочего года</w:t>
            </w:r>
            <w:r>
              <w:rPr>
                <w:rStyle w:val="HMBody10"/>
              </w:rPr>
              <w:t>) — по умолчанию (</w:t>
            </w:r>
            <w:r>
              <w:rPr>
                <w:rStyle w:val="HMFieldVal"/>
              </w:rPr>
              <w:t>нет</w:t>
            </w:r>
            <w:r>
              <w:rPr>
                <w:rStyle w:val="HMBody10"/>
              </w:rPr>
              <w:t xml:space="preserve">) пересчет сдвигов рабочего периода не учитывает наличие приказов по РПД-31 и сдвигает период на все дни прогулов. При значении </w:t>
            </w:r>
            <w:r>
              <w:rPr>
                <w:rStyle w:val="HMFieldVal"/>
              </w:rPr>
              <w:t>да</w:t>
            </w:r>
            <w:r>
              <w:rPr>
                <w:rStyle w:val="HMBody10"/>
              </w:rPr>
              <w:t xml:space="preserve"> сдвиг рабочего периода уменьшается на количество дней из приказов РПД-31 (т. е. анализируется утвержденное взыскание о сокращении количества положенных дней отпуска на количество дней прогулов). При этом сдвиги по административным отпускам, прогулам обрабатываются отдельно.</w:t>
            </w:r>
          </w:p>
          <w:p w:rsidR="000E72E2" w:rsidRDefault="000E72E2" w:rsidP="000E72E2">
            <w:pPr>
              <w:pStyle w:val="HMBody11"/>
            </w:pPr>
            <w:r>
              <w:rPr>
                <w:rStyle w:val="HMAccent2"/>
                <w:i/>
              </w:rPr>
              <w:lastRenderedPageBreak/>
              <w:t>Z_StaffOrders.res.9.1.239.0</w:t>
            </w:r>
            <w:r>
              <w:rPr>
                <w:rStyle w:val="HMBody10"/>
              </w:rPr>
              <w:t>. В приказе по РПД-72 "</w:t>
            </w:r>
            <w:r w:rsidRPr="003806EB">
              <w:rPr>
                <w:rStyle w:val="HMFieldVal"/>
                <w:i w:val="0"/>
              </w:rPr>
              <w:t>Привлечение сотрудника к сверхурочной работе</w:t>
            </w:r>
            <w:r>
              <w:rPr>
                <w:rStyle w:val="HMBody10"/>
              </w:rPr>
              <w:t xml:space="preserve">" реализован выбор </w:t>
            </w:r>
            <w:r>
              <w:rPr>
                <w:rStyle w:val="HMField"/>
              </w:rPr>
              <w:t>Вида назначения</w:t>
            </w:r>
            <w:r>
              <w:rPr>
                <w:rStyle w:val="HMBody10"/>
              </w:rPr>
              <w:t xml:space="preserve"> — </w:t>
            </w:r>
            <w:r>
              <w:rPr>
                <w:rStyle w:val="HMFieldVal"/>
              </w:rPr>
              <w:t>временный перевод</w:t>
            </w:r>
            <w:r>
              <w:rPr>
                <w:rStyle w:val="HMBody10"/>
              </w:rPr>
              <w:t>.</w:t>
            </w:r>
          </w:p>
          <w:p w:rsidR="000E72E2" w:rsidRDefault="000E72E2" w:rsidP="000E72E2">
            <w:pPr>
              <w:pStyle w:val="HMBody11"/>
            </w:pPr>
            <w:r>
              <w:rPr>
                <w:rStyle w:val="HMAccent2"/>
                <w:i/>
              </w:rPr>
              <w:t>Z_StaffReports.res.9.1.176.0</w:t>
            </w:r>
            <w:r>
              <w:rPr>
                <w:rStyle w:val="HMBody10"/>
              </w:rPr>
              <w:t xml:space="preserve">. Доработано формирование отчета </w:t>
            </w:r>
            <w:r>
              <w:rPr>
                <w:rStyle w:val="HMMenu"/>
              </w:rPr>
              <w:t>Учет молодых специалистов</w:t>
            </w:r>
            <w:r>
              <w:rPr>
                <w:rStyle w:val="HMBody10"/>
              </w:rPr>
              <w:t xml:space="preserve"> (</w:t>
            </w:r>
            <w:r>
              <w:rPr>
                <w:rStyle w:val="HMMenu"/>
              </w:rPr>
              <w:t xml:space="preserve">Журналы </w:t>
            </w:r>
            <w:proofErr w:type="gramStart"/>
            <w:r>
              <w:rPr>
                <w:rStyle w:val="HMMenu"/>
              </w:rPr>
              <w:t>регистрации</w:t>
            </w:r>
            <w:r>
              <w:rPr>
                <w:rStyle w:val="HMBody10"/>
              </w:rPr>
              <w:t xml:space="preserve"> &gt;</w:t>
            </w:r>
            <w:proofErr w:type="gramEnd"/>
            <w:r>
              <w:rPr>
                <w:rStyle w:val="HMBody10"/>
              </w:rPr>
              <w:t xml:space="preserve"> </w:t>
            </w:r>
            <w:r>
              <w:rPr>
                <w:rStyle w:val="HMMenu"/>
              </w:rPr>
              <w:t>Молодые специалисты</w:t>
            </w:r>
            <w:r>
              <w:rPr>
                <w:rStyle w:val="HMBody10"/>
              </w:rPr>
              <w:t xml:space="preserve">). В параметрах </w:t>
            </w:r>
            <w:r>
              <w:rPr>
                <w:rStyle w:val="HMField"/>
              </w:rPr>
              <w:t>Фильтр по периоду формирования</w:t>
            </w:r>
            <w:r>
              <w:rPr>
                <w:rStyle w:val="HMBody10"/>
              </w:rPr>
              <w:t xml:space="preserve"> может принимать следующие значения: </w:t>
            </w:r>
            <w:r>
              <w:rPr>
                <w:rStyle w:val="HMFieldVal"/>
              </w:rPr>
              <w:t>действие статуса в периоде</w:t>
            </w:r>
            <w:r>
              <w:rPr>
                <w:rStyle w:val="HMBody10"/>
              </w:rPr>
              <w:t xml:space="preserve"> / </w:t>
            </w:r>
            <w:r>
              <w:rPr>
                <w:rStyle w:val="HMFieldVal"/>
              </w:rPr>
              <w:t>начало статуса в периоде</w:t>
            </w:r>
            <w:r>
              <w:rPr>
                <w:rStyle w:val="HMBody10"/>
              </w:rPr>
              <w:t xml:space="preserve"> / </w:t>
            </w:r>
            <w:r>
              <w:rPr>
                <w:rStyle w:val="HMFieldVal"/>
              </w:rPr>
              <w:t>окончание статуса в периоде</w:t>
            </w:r>
            <w:r>
              <w:rPr>
                <w:rStyle w:val="HMBody10"/>
              </w:rPr>
              <w:t>. При отборе данных анализируются поля из [</w:t>
            </w:r>
            <w:r>
              <w:rPr>
                <w:rStyle w:val="HMButton"/>
              </w:rPr>
              <w:t>Доп. информации</w:t>
            </w:r>
            <w:r>
              <w:rPr>
                <w:rStyle w:val="HMBody10"/>
              </w:rPr>
              <w:t xml:space="preserve">] личной карточки: основание применения статуса </w:t>
            </w:r>
            <w:r>
              <w:rPr>
                <w:rStyle w:val="HMField"/>
              </w:rPr>
              <w:t>Молодой специалист</w:t>
            </w:r>
            <w:r>
              <w:rPr>
                <w:rStyle w:val="HMBody10"/>
              </w:rPr>
              <w:t>, даты начала и окончания действия статуса, даты начала и окончания предоставления налогового вычета.</w:t>
            </w:r>
          </w:p>
          <w:p w:rsidR="000E72E2" w:rsidRDefault="000E72E2" w:rsidP="000E72E2">
            <w:pPr>
              <w:pStyle w:val="HMBody11"/>
            </w:pPr>
            <w:r>
              <w:rPr>
                <w:rStyle w:val="HMAccent2"/>
                <w:i/>
              </w:rPr>
              <w:t>Z_PFRep.res.9.1.308.0</w:t>
            </w:r>
            <w:r>
              <w:rPr>
                <w:rStyle w:val="HMBody10"/>
              </w:rPr>
              <w:t>. Доработан анализ кода ухода с должности при наличии нескольких записей в истории назначений, по которым не нужно подавать ПУ-2. При формировании сведений осуществляется проверка целостности данных: если в истории заполнена ссылка на разряд, а в справочнике такого разряда нет, то в предварительную таблицу выгружается "?".</w:t>
            </w:r>
          </w:p>
          <w:p w:rsidR="000E72E2" w:rsidRDefault="000E72E2" w:rsidP="000E72E2">
            <w:pPr>
              <w:pStyle w:val="HMBody11"/>
            </w:pPr>
            <w:r w:rsidRPr="000E72E2">
              <w:rPr>
                <w:rStyle w:val="HMAccent2"/>
                <w:i/>
                <w:lang w:val="en-US"/>
              </w:rPr>
              <w:t>ZAR_9.1_950</w:t>
            </w:r>
            <w:r w:rsidRPr="000E72E2">
              <w:rPr>
                <w:rStyle w:val="HMBody10"/>
                <w:lang w:val="en-US"/>
              </w:rPr>
              <w:t xml:space="preserve"> (</w:t>
            </w:r>
            <w:r w:rsidRPr="000E72E2">
              <w:rPr>
                <w:rStyle w:val="HMFieldVal"/>
                <w:lang w:val="en-US"/>
              </w:rPr>
              <w:t>G_Zarpl.dll.9.1.525.0</w:t>
            </w:r>
            <w:r w:rsidRPr="000E72E2">
              <w:rPr>
                <w:rStyle w:val="HMBody10"/>
                <w:lang w:val="en-US"/>
              </w:rPr>
              <w:t xml:space="preserve">, </w:t>
            </w:r>
            <w:r w:rsidRPr="000E72E2">
              <w:rPr>
                <w:rStyle w:val="HMFieldVal"/>
                <w:lang w:val="en-US"/>
              </w:rPr>
              <w:t>Z_Calc.res.9.1.240.0</w:t>
            </w:r>
            <w:r w:rsidRPr="000E72E2">
              <w:rPr>
                <w:rStyle w:val="HMBody10"/>
                <w:lang w:val="en-US"/>
              </w:rPr>
              <w:t xml:space="preserve">). </w:t>
            </w:r>
            <w:r>
              <w:rPr>
                <w:rStyle w:val="HMBody10"/>
              </w:rPr>
              <w:t xml:space="preserve">В </w:t>
            </w:r>
            <w:r>
              <w:rPr>
                <w:rStyle w:val="HMMenu"/>
              </w:rPr>
              <w:t>Алгоритмах пользователя</w:t>
            </w:r>
            <w:r>
              <w:rPr>
                <w:rStyle w:val="HMBody10"/>
              </w:rPr>
              <w:t xml:space="preserve"> зарегистрирована новая расчетная функция SH_SUMUD_VUD(VU) — возвращает сумму на основании поля SHTRAF.SUMUD по соответствующему системному коду постоянного удержания. Если у работника имеется несколько постоянных удержаний по данному коду, они суммируются. Архивные удержания при этом во внимание не принимаются (т. е. пользователю следует отдельно запрограммировать вариант начисления суммы за прошлый месяц в расчетном периоде, если необходимо).</w:t>
            </w:r>
          </w:p>
          <w:p w:rsidR="000E72E2" w:rsidRDefault="000E72E2" w:rsidP="000E72E2">
            <w:pPr>
              <w:pStyle w:val="HMBody11"/>
            </w:pPr>
            <w:r w:rsidRPr="000E72E2">
              <w:rPr>
                <w:rStyle w:val="HMAccent2"/>
                <w:i/>
                <w:lang w:val="en-US"/>
              </w:rPr>
              <w:t>ZAR_9.1_951</w:t>
            </w:r>
            <w:r w:rsidRPr="000E72E2">
              <w:rPr>
                <w:rStyle w:val="HMBody10"/>
                <w:lang w:val="en-US"/>
              </w:rPr>
              <w:t xml:space="preserve"> (</w:t>
            </w:r>
            <w:r w:rsidRPr="000E72E2">
              <w:rPr>
                <w:rStyle w:val="HMFieldVal"/>
                <w:lang w:val="en-US"/>
              </w:rPr>
              <w:t>Z_Report.res.9.1.265.0</w:t>
            </w:r>
            <w:r w:rsidRPr="000E72E2">
              <w:rPr>
                <w:rStyle w:val="HMBody10"/>
                <w:lang w:val="en-US"/>
              </w:rPr>
              <w:t xml:space="preserve">, </w:t>
            </w:r>
            <w:r w:rsidRPr="000E72E2">
              <w:rPr>
                <w:rStyle w:val="HMFieldVal"/>
                <w:lang w:val="en-US"/>
              </w:rPr>
              <w:t>Z_Staff.res.9.1.318.0</w:t>
            </w:r>
            <w:r w:rsidRPr="000E72E2">
              <w:rPr>
                <w:rStyle w:val="HMBody10"/>
                <w:lang w:val="en-US"/>
              </w:rPr>
              <w:t xml:space="preserve">), </w:t>
            </w:r>
            <w:r w:rsidRPr="000E72E2">
              <w:rPr>
                <w:rStyle w:val="HMAccent2"/>
                <w:i/>
                <w:lang w:val="en-US"/>
              </w:rPr>
              <w:t>Z_NDFL.res.9.1.195.0</w:t>
            </w:r>
            <w:r w:rsidRPr="000E72E2">
              <w:rPr>
                <w:rStyle w:val="HMBody10"/>
                <w:lang w:val="en-US"/>
              </w:rPr>
              <w:t xml:space="preserve">. </w:t>
            </w:r>
            <w:r>
              <w:rPr>
                <w:rStyle w:val="HMBody10"/>
              </w:rPr>
              <w:t xml:space="preserve">Для </w:t>
            </w:r>
            <w:r>
              <w:rPr>
                <w:rStyle w:val="HMMenu"/>
              </w:rPr>
              <w:t>Справок в налоговую инспекцию</w:t>
            </w:r>
            <w:r>
              <w:rPr>
                <w:rStyle w:val="HMBody10"/>
              </w:rPr>
              <w:t xml:space="preserve"> и </w:t>
            </w:r>
            <w:r>
              <w:rPr>
                <w:rStyle w:val="HMMenu"/>
              </w:rPr>
              <w:t>Справок о доходах физических лиц</w:t>
            </w:r>
            <w:r>
              <w:rPr>
                <w:rStyle w:val="HMBody10"/>
              </w:rPr>
              <w:t xml:space="preserve"> (формы по приложениям 3 и 9) реализован новый </w:t>
            </w:r>
            <w:proofErr w:type="gramStart"/>
            <w:r>
              <w:rPr>
                <w:rStyle w:val="HMBody10"/>
              </w:rPr>
              <w:t xml:space="preserve">параметр </w:t>
            </w:r>
            <w:r>
              <w:rPr>
                <w:rStyle w:val="HMField"/>
              </w:rPr>
              <w:t>Показывать</w:t>
            </w:r>
            <w:proofErr w:type="gramEnd"/>
            <w:r>
              <w:rPr>
                <w:rStyle w:val="HMField"/>
              </w:rPr>
              <w:t xml:space="preserve"> доходы жены отдельно</w:t>
            </w:r>
            <w:r>
              <w:rPr>
                <w:rStyle w:val="HMBody10"/>
              </w:rPr>
              <w:t xml:space="preserve"> — формируется отдельная запись, которая содержит суммы, полученные в интересах жены. При этом указанные суммы исключаются из перечня доходов самого работника. Запись о доходах формируется с Ф.И.О. жены, но присутствует табельный номер работника. Доходы в пользу жены определяются следующим образом: вид оплаты в классификаторе имеет </w:t>
            </w:r>
            <w:r>
              <w:rPr>
                <w:rStyle w:val="HMField"/>
              </w:rPr>
              <w:t>Тип</w:t>
            </w:r>
            <w:r>
              <w:rPr>
                <w:rStyle w:val="HMBody10"/>
              </w:rPr>
              <w:t xml:space="preserve"> — </w:t>
            </w:r>
            <w:proofErr w:type="spellStart"/>
            <w:r>
              <w:rPr>
                <w:rStyle w:val="HMFieldVal"/>
              </w:rPr>
              <w:t>Детс</w:t>
            </w:r>
            <w:proofErr w:type="spellEnd"/>
            <w:r>
              <w:rPr>
                <w:rStyle w:val="HMBody10"/>
              </w:rPr>
              <w:t xml:space="preserve">; пособие начислено сотруднику — мужчине, в кадровой информации у него есть родственники со степенью родства </w:t>
            </w:r>
            <w:r>
              <w:rPr>
                <w:rStyle w:val="HMFieldVal"/>
              </w:rPr>
              <w:t>Жена</w:t>
            </w:r>
            <w:r>
              <w:rPr>
                <w:rStyle w:val="HMBody10"/>
              </w:rPr>
              <w:t xml:space="preserve"> и </w:t>
            </w:r>
            <w:r>
              <w:rPr>
                <w:rStyle w:val="HMFieldVal"/>
              </w:rPr>
              <w:t>Дети</w:t>
            </w:r>
            <w:r>
              <w:rPr>
                <w:rStyle w:val="HMBody10"/>
              </w:rPr>
              <w:t>; в суммах оплат имеется ссылка на любого родственника (жена/ребенок).</w:t>
            </w:r>
          </w:p>
          <w:p w:rsidR="000E72E2" w:rsidRDefault="000E72E2" w:rsidP="000E72E2">
            <w:pPr>
              <w:pStyle w:val="HMBody11"/>
            </w:pPr>
            <w:r w:rsidRPr="000E72E2">
              <w:rPr>
                <w:rStyle w:val="HMAccent2"/>
                <w:i/>
                <w:lang w:val="en-US"/>
              </w:rPr>
              <w:t>ZAR_9.1_952</w:t>
            </w:r>
            <w:r w:rsidRPr="000E72E2">
              <w:rPr>
                <w:rStyle w:val="HMBody10"/>
                <w:lang w:val="en-US"/>
              </w:rPr>
              <w:t xml:space="preserve"> (</w:t>
            </w:r>
            <w:r w:rsidRPr="000E72E2">
              <w:rPr>
                <w:rStyle w:val="HMFieldVal"/>
                <w:lang w:val="en-US"/>
              </w:rPr>
              <w:t>Z_MP.res.9.1.207.0</w:t>
            </w:r>
            <w:r w:rsidRPr="000E72E2">
              <w:rPr>
                <w:rStyle w:val="HMBody10"/>
                <w:lang w:val="en-US"/>
              </w:rPr>
              <w:t xml:space="preserve">, </w:t>
            </w:r>
            <w:r w:rsidRPr="000E72E2">
              <w:rPr>
                <w:rStyle w:val="HMFieldVal"/>
                <w:lang w:val="en-US"/>
              </w:rPr>
              <w:t>Z_Sredn.res.9.1.365.0</w:t>
            </w:r>
            <w:r w:rsidRPr="000E72E2">
              <w:rPr>
                <w:rStyle w:val="HMBody10"/>
                <w:lang w:val="en-US"/>
              </w:rPr>
              <w:t xml:space="preserve">). </w:t>
            </w:r>
            <w:r>
              <w:rPr>
                <w:rStyle w:val="HMBody10"/>
              </w:rPr>
              <w:t xml:space="preserve">В </w:t>
            </w:r>
            <w:r>
              <w:rPr>
                <w:rStyle w:val="HMMenu"/>
              </w:rPr>
              <w:t>Классификаторе пособий на детей</w:t>
            </w:r>
            <w:r>
              <w:rPr>
                <w:rStyle w:val="HMBody10"/>
              </w:rPr>
              <w:t xml:space="preserve"> и </w:t>
            </w:r>
            <w:r>
              <w:rPr>
                <w:rStyle w:val="HMMenu"/>
              </w:rPr>
              <w:t>Классификаторе единовременных пособий</w:t>
            </w:r>
            <w:r>
              <w:rPr>
                <w:rStyle w:val="HMBody10"/>
              </w:rPr>
              <w:t xml:space="preserve"> предусмотрена возможность заполнения в нижней панели окна редактирования полного наименования пособия (в мемо-поле доступен ввод до 256 символов). В </w:t>
            </w:r>
            <w:r>
              <w:rPr>
                <w:rStyle w:val="HMMenu"/>
              </w:rPr>
              <w:t>Протоколе заседания комиссии</w:t>
            </w:r>
            <w:r>
              <w:rPr>
                <w:rStyle w:val="HMBody10"/>
              </w:rPr>
              <w:t xml:space="preserve"> настройка </w:t>
            </w:r>
            <w:r>
              <w:rPr>
                <w:rStyle w:val="HMField"/>
              </w:rPr>
              <w:t>Наименование пособия брать</w:t>
            </w:r>
            <w:r>
              <w:rPr>
                <w:rStyle w:val="HMBody10"/>
              </w:rPr>
              <w:t xml:space="preserve"> теперь имеет значения: </w:t>
            </w:r>
            <w:r>
              <w:rPr>
                <w:rStyle w:val="HMFieldVal"/>
              </w:rPr>
              <w:t>из наименования пособия</w:t>
            </w:r>
            <w:r>
              <w:rPr>
                <w:rStyle w:val="HMBody10"/>
              </w:rPr>
              <w:t xml:space="preserve">; </w:t>
            </w:r>
            <w:r>
              <w:rPr>
                <w:rStyle w:val="HMFieldVal"/>
              </w:rPr>
              <w:t>из вида оплаты</w:t>
            </w:r>
            <w:r>
              <w:rPr>
                <w:rStyle w:val="HMBody10"/>
              </w:rPr>
              <w:t xml:space="preserve">; </w:t>
            </w:r>
            <w:r>
              <w:rPr>
                <w:rStyle w:val="HMFieldVal"/>
              </w:rPr>
              <w:t>из полного наименования пособия</w:t>
            </w:r>
            <w:r>
              <w:rPr>
                <w:rStyle w:val="HMBody10"/>
              </w:rPr>
              <w:t xml:space="preserve"> (которое указано в классификаторе).</w:t>
            </w:r>
          </w:p>
          <w:p w:rsidR="000E72E2" w:rsidRDefault="000E72E2" w:rsidP="000E72E2">
            <w:pPr>
              <w:pStyle w:val="HMBody11"/>
            </w:pPr>
            <w:r>
              <w:rPr>
                <w:rStyle w:val="HMAccent2"/>
                <w:i/>
              </w:rPr>
              <w:t>Z_Zar.res.9.1.309.0</w:t>
            </w:r>
            <w:r>
              <w:rPr>
                <w:rStyle w:val="HMBody10"/>
              </w:rPr>
              <w:t xml:space="preserve">. Доработано формирование </w:t>
            </w:r>
            <w:r>
              <w:rPr>
                <w:rStyle w:val="HMMenu"/>
              </w:rPr>
              <w:t>Списков страхователей</w:t>
            </w:r>
            <w:r>
              <w:rPr>
                <w:rStyle w:val="HMBody10"/>
              </w:rPr>
              <w:t>: на выбор исходных реестров распространяются ограничения, накладываемые правами доступа пользователей (</w:t>
            </w:r>
            <w:proofErr w:type="gramStart"/>
            <w:r>
              <w:rPr>
                <w:rStyle w:val="HMMenu"/>
              </w:rPr>
              <w:t>Настройка</w:t>
            </w:r>
            <w:r>
              <w:rPr>
                <w:rStyle w:val="HMBody10"/>
              </w:rPr>
              <w:t xml:space="preserve"> &gt;</w:t>
            </w:r>
            <w:proofErr w:type="gramEnd"/>
            <w:r>
              <w:rPr>
                <w:rStyle w:val="HMBody10"/>
              </w:rPr>
              <w:t xml:space="preserve"> </w:t>
            </w:r>
            <w:r>
              <w:rPr>
                <w:rStyle w:val="HMMenu"/>
              </w:rPr>
              <w:t>Администратор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Menu"/>
              </w:rPr>
              <w:t>Настройка пользователей</w:t>
            </w:r>
            <w:r>
              <w:rPr>
                <w:rStyle w:val="HMBody10"/>
              </w:rPr>
              <w:t>).</w:t>
            </w:r>
          </w:p>
          <w:p w:rsidR="000E72E2" w:rsidRDefault="000E72E2" w:rsidP="000E72E2">
            <w:pPr>
              <w:pStyle w:val="HMBody11"/>
            </w:pPr>
            <w:r>
              <w:rPr>
                <w:rStyle w:val="HMAccent2"/>
                <w:i/>
              </w:rPr>
              <w:t>Z_ZarRep.res.9.1.208.0</w:t>
            </w:r>
            <w:r>
              <w:rPr>
                <w:rStyle w:val="HMBody10"/>
              </w:rPr>
              <w:t>. В связи с изменением формы справки для получения кредита (</w:t>
            </w:r>
            <w:r>
              <w:rPr>
                <w:rStyle w:val="HMMenu"/>
              </w:rPr>
              <w:t>Справки</w:t>
            </w:r>
            <w:r>
              <w:rPr>
                <w:rStyle w:val="HMBody10"/>
              </w:rPr>
              <w:t xml:space="preserve"> &gt; </w:t>
            </w:r>
            <w:r>
              <w:rPr>
                <w:rStyle w:val="HMMenu"/>
              </w:rPr>
              <w:t>Справка о доходах физического лица</w:t>
            </w:r>
            <w:r>
              <w:rPr>
                <w:rStyle w:val="HMBody10"/>
              </w:rPr>
              <w:t xml:space="preserve">) </w:t>
            </w:r>
            <w:r w:rsidR="003806EB">
              <w:rPr>
                <w:rStyle w:val="HMBody10"/>
              </w:rPr>
              <w:t xml:space="preserve">в параметрах </w:t>
            </w:r>
            <w:r>
              <w:rPr>
                <w:rStyle w:val="HMBody10"/>
              </w:rPr>
              <w:t xml:space="preserve">на вкладке </w:t>
            </w:r>
            <w:r>
              <w:rPr>
                <w:rStyle w:val="HMLabel"/>
              </w:rPr>
              <w:t>Дополнительные</w:t>
            </w:r>
            <w:r>
              <w:rPr>
                <w:rStyle w:val="HMBody10"/>
              </w:rPr>
              <w:t xml:space="preserve"> предусмотрено задание номера </w:t>
            </w:r>
            <w:r>
              <w:rPr>
                <w:rStyle w:val="HMField"/>
              </w:rPr>
              <w:t>Мобильного телефона</w:t>
            </w:r>
            <w:r>
              <w:rPr>
                <w:rStyle w:val="HMBody10"/>
              </w:rPr>
              <w:t xml:space="preserve"> исполнителя, а для корректного вывода должностей доступен выбор </w:t>
            </w:r>
            <w:r>
              <w:rPr>
                <w:rStyle w:val="HMField"/>
              </w:rPr>
              <w:t>Подписантов</w:t>
            </w:r>
            <w:r>
              <w:rPr>
                <w:rStyle w:val="HMBody10"/>
              </w:rPr>
              <w:t xml:space="preserve"> (для первой подписи используются роли с кодами 8 и 9, для второй — с кодами 10 и 12). Подписаны имеют преимущество перед параметрами </w:t>
            </w:r>
            <w:r>
              <w:rPr>
                <w:rStyle w:val="HMField"/>
              </w:rPr>
              <w:t>Руководитель предприятия</w:t>
            </w:r>
            <w:r>
              <w:rPr>
                <w:rStyle w:val="HMBody10"/>
              </w:rPr>
              <w:t xml:space="preserve"> и</w:t>
            </w:r>
            <w:r>
              <w:rPr>
                <w:rStyle w:val="HMField"/>
              </w:rPr>
              <w:t xml:space="preserve"> Главный бухгалтер</w:t>
            </w:r>
            <w:r>
              <w:rPr>
                <w:rStyle w:val="HMBody10"/>
              </w:rPr>
              <w:t>. Также в печатной форме откорректировано название и убран пункт 3 из примечания.</w:t>
            </w:r>
          </w:p>
        </w:tc>
        <w:tc>
          <w:tcPr>
            <w:tcW w:w="9075" w:type="dxa"/>
          </w:tcPr>
          <w:p w:rsidR="000E72E2" w:rsidRPr="002B1BDE" w:rsidRDefault="000E72E2" w:rsidP="000E72E2">
            <w:pPr>
              <w:pStyle w:val="HMBullet0"/>
              <w:ind w:left="0" w:firstLine="0"/>
              <w:rPr>
                <w:rFonts w:cs="Calibri"/>
                <w:color w:val="000000"/>
                <w:szCs w:val="24"/>
                <w:lang w:val="x-none"/>
              </w:rPr>
            </w:pPr>
          </w:p>
        </w:tc>
      </w:tr>
    </w:tbl>
    <w:p w:rsidR="00F52741" w:rsidRDefault="00F52741" w:rsidP="00F52741">
      <w:pPr>
        <w:pStyle w:val="HMHeadSection0"/>
      </w:pPr>
      <w:r w:rsidRPr="00F52741">
        <w:rPr>
          <w:rStyle w:val="HMHeadSection"/>
        </w:rPr>
        <w:lastRenderedPageBreak/>
        <w:t>Планирование и управление производством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F52741" w:rsidTr="006B5610">
        <w:tc>
          <w:tcPr>
            <w:tcW w:w="9075" w:type="dxa"/>
          </w:tcPr>
          <w:p w:rsidR="00F52741" w:rsidRDefault="004F5F86" w:rsidP="004D259D">
            <w:pPr>
              <w:pStyle w:val="HMBody11"/>
              <w:keepNext/>
            </w:pPr>
            <w:r>
              <w:rPr>
                <w:rStyle w:val="HMAccent2"/>
                <w:i/>
              </w:rPr>
              <w:t>M_MnPlan.res.9.1.125.0</w:t>
            </w:r>
            <w:r>
              <w:rPr>
                <w:rStyle w:val="HMBody10"/>
              </w:rPr>
              <w:t>. В настройку алгоритма планирования № 112 "Выгрузка документов планирования в MS Excel" в оп</w:t>
            </w:r>
            <w:bookmarkStart w:id="0" w:name="_GoBack"/>
            <w:bookmarkEnd w:id="0"/>
            <w:r>
              <w:rPr>
                <w:rStyle w:val="HMBody10"/>
              </w:rPr>
              <w:t xml:space="preserve">циях для групп </w:t>
            </w:r>
            <w:r>
              <w:rPr>
                <w:rStyle w:val="HMField"/>
              </w:rPr>
              <w:t>Вычисляемое поле шаблона</w:t>
            </w:r>
            <w:r>
              <w:rPr>
                <w:rStyle w:val="HMBody10"/>
              </w:rPr>
              <w:t xml:space="preserve">... и </w:t>
            </w:r>
            <w:r>
              <w:rPr>
                <w:rStyle w:val="HMField"/>
              </w:rPr>
              <w:t>Вычисляемое поле представления</w:t>
            </w:r>
            <w:r>
              <w:rPr>
                <w:rStyle w:val="HMBody10"/>
              </w:rPr>
              <w:t xml:space="preserve">... (поля спецификации документов) добавлен параметр </w:t>
            </w:r>
            <w:r>
              <w:rPr>
                <w:rStyle w:val="HMField"/>
              </w:rPr>
              <w:t>Количество выводимых строк в поле отчета</w:t>
            </w:r>
            <w:r>
              <w:rPr>
                <w:rStyle w:val="HMBody10"/>
              </w:rPr>
              <w:t xml:space="preserve"> — диапазон допустимых значений от 1 до 999. Если в мемо-поле строк меньше, чем определено в параметре, в отчет будут выведены все строки, если больше — будет выведено требуемое количество строк (остальные строки мемо-поля будут проигнорированы).</w:t>
            </w:r>
          </w:p>
        </w:tc>
      </w:tr>
    </w:tbl>
    <w:p w:rsidR="00FF2E28" w:rsidRPr="00F52741" w:rsidRDefault="00FF2E28" w:rsidP="002A76CA">
      <w:pPr>
        <w:spacing w:after="0" w:line="240" w:lineRule="auto"/>
        <w:rPr>
          <w:rFonts w:ascii="Calibri" w:hAnsi="Calibri" w:cs="Calibri"/>
          <w:color w:val="000000"/>
          <w:szCs w:val="24"/>
        </w:rPr>
      </w:pPr>
    </w:p>
    <w:sectPr w:rsidR="00FF2E28" w:rsidRPr="00F52741" w:rsidSect="004D259D">
      <w:footerReference w:type="even" r:id="rId7"/>
      <w:footerReference w:type="default" r:id="rId8"/>
      <w:footerReference w:type="first" r:id="rId9"/>
      <w:pgSz w:w="11906" w:h="16838"/>
      <w:pgMar w:top="1418" w:right="1418" w:bottom="1134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28E" w:rsidRDefault="00E4528E">
      <w:pPr>
        <w:spacing w:after="0" w:line="240" w:lineRule="auto"/>
      </w:pPr>
      <w:r>
        <w:separator/>
      </w:r>
    </w:p>
  </w:endnote>
  <w:endnote w:type="continuationSeparator" w:id="0">
    <w:p w:rsidR="00E4528E" w:rsidRDefault="00E4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4D259D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28E" w:rsidRDefault="00E4528E">
      <w:pPr>
        <w:spacing w:after="0" w:line="240" w:lineRule="auto"/>
      </w:pPr>
      <w:r>
        <w:separator/>
      </w:r>
    </w:p>
  </w:footnote>
  <w:footnote w:type="continuationSeparator" w:id="0">
    <w:p w:rsidR="00E4528E" w:rsidRDefault="00E45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BB01D1F"/>
    <w:multiLevelType w:val="singleLevel"/>
    <w:tmpl w:val="EB02491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" w15:restartNumberingAfterBreak="0">
    <w:nsid w:val="5FD671FB"/>
    <w:multiLevelType w:val="hybridMultilevel"/>
    <w:tmpl w:val="F642F872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855D65"/>
    <w:multiLevelType w:val="singleLevel"/>
    <w:tmpl w:val="73C6D3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" w15:restartNumberingAfterBreak="0">
    <w:nsid w:val="79C264CA"/>
    <w:multiLevelType w:val="hybridMultilevel"/>
    <w:tmpl w:val="7A9C54A2"/>
    <w:lvl w:ilvl="0" w:tplc="BBF4F4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2689B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5327"/>
    <w:rsid w:val="000E54E7"/>
    <w:rsid w:val="000E5FBD"/>
    <w:rsid w:val="000E72E2"/>
    <w:rsid w:val="000F45C3"/>
    <w:rsid w:val="000F593A"/>
    <w:rsid w:val="000F7A93"/>
    <w:rsid w:val="00102BC4"/>
    <w:rsid w:val="0010585D"/>
    <w:rsid w:val="001075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2A13"/>
    <w:rsid w:val="00192FE1"/>
    <w:rsid w:val="001A0FFF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52943"/>
    <w:rsid w:val="002547AC"/>
    <w:rsid w:val="00256157"/>
    <w:rsid w:val="0026393A"/>
    <w:rsid w:val="0026585C"/>
    <w:rsid w:val="00265CD6"/>
    <w:rsid w:val="002715E1"/>
    <w:rsid w:val="002722BF"/>
    <w:rsid w:val="0027277D"/>
    <w:rsid w:val="00272C0F"/>
    <w:rsid w:val="002821BE"/>
    <w:rsid w:val="00291C89"/>
    <w:rsid w:val="00295B76"/>
    <w:rsid w:val="002970D4"/>
    <w:rsid w:val="002A3A39"/>
    <w:rsid w:val="002A63B6"/>
    <w:rsid w:val="002A76CA"/>
    <w:rsid w:val="002B1BDE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37A17"/>
    <w:rsid w:val="0034229F"/>
    <w:rsid w:val="00345557"/>
    <w:rsid w:val="00350AE8"/>
    <w:rsid w:val="003574D7"/>
    <w:rsid w:val="00374A2B"/>
    <w:rsid w:val="00376591"/>
    <w:rsid w:val="0037773E"/>
    <w:rsid w:val="0037793C"/>
    <w:rsid w:val="003806EB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5A1A"/>
    <w:rsid w:val="003C5D84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57390"/>
    <w:rsid w:val="004628CF"/>
    <w:rsid w:val="0046331C"/>
    <w:rsid w:val="00467644"/>
    <w:rsid w:val="004830E5"/>
    <w:rsid w:val="004847F5"/>
    <w:rsid w:val="00490441"/>
    <w:rsid w:val="004909BD"/>
    <w:rsid w:val="004918C8"/>
    <w:rsid w:val="00492C9D"/>
    <w:rsid w:val="00493279"/>
    <w:rsid w:val="004A292A"/>
    <w:rsid w:val="004A7A54"/>
    <w:rsid w:val="004B0AB3"/>
    <w:rsid w:val="004B7B12"/>
    <w:rsid w:val="004C726F"/>
    <w:rsid w:val="004D259D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4F5F86"/>
    <w:rsid w:val="00504CF3"/>
    <w:rsid w:val="0050744D"/>
    <w:rsid w:val="00511268"/>
    <w:rsid w:val="00512020"/>
    <w:rsid w:val="00515D91"/>
    <w:rsid w:val="0052105C"/>
    <w:rsid w:val="005237A7"/>
    <w:rsid w:val="00524D9E"/>
    <w:rsid w:val="005341CE"/>
    <w:rsid w:val="00541F51"/>
    <w:rsid w:val="005446FB"/>
    <w:rsid w:val="00545EC6"/>
    <w:rsid w:val="00552439"/>
    <w:rsid w:val="00552679"/>
    <w:rsid w:val="00561F1E"/>
    <w:rsid w:val="005623CD"/>
    <w:rsid w:val="005639CB"/>
    <w:rsid w:val="00571DC7"/>
    <w:rsid w:val="00581EFC"/>
    <w:rsid w:val="0058626E"/>
    <w:rsid w:val="00587A2F"/>
    <w:rsid w:val="00591F17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4960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E341F"/>
    <w:rsid w:val="006F3A29"/>
    <w:rsid w:val="007018B8"/>
    <w:rsid w:val="00702913"/>
    <w:rsid w:val="00706B22"/>
    <w:rsid w:val="00732A8D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5584"/>
    <w:rsid w:val="00797C57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CF2"/>
    <w:rsid w:val="007F236C"/>
    <w:rsid w:val="007F374A"/>
    <w:rsid w:val="00806FDF"/>
    <w:rsid w:val="00811836"/>
    <w:rsid w:val="00811C72"/>
    <w:rsid w:val="00815808"/>
    <w:rsid w:val="00816C9F"/>
    <w:rsid w:val="00820097"/>
    <w:rsid w:val="008216F3"/>
    <w:rsid w:val="00825E8A"/>
    <w:rsid w:val="008373CF"/>
    <w:rsid w:val="00841298"/>
    <w:rsid w:val="00841336"/>
    <w:rsid w:val="00844F3C"/>
    <w:rsid w:val="008469D4"/>
    <w:rsid w:val="0085222A"/>
    <w:rsid w:val="00857C22"/>
    <w:rsid w:val="00861573"/>
    <w:rsid w:val="00864FC5"/>
    <w:rsid w:val="00870615"/>
    <w:rsid w:val="00870ABA"/>
    <w:rsid w:val="00871A4D"/>
    <w:rsid w:val="00881FA8"/>
    <w:rsid w:val="00890766"/>
    <w:rsid w:val="00893F17"/>
    <w:rsid w:val="008A1080"/>
    <w:rsid w:val="008A2C52"/>
    <w:rsid w:val="008A51FB"/>
    <w:rsid w:val="008A587C"/>
    <w:rsid w:val="008A6784"/>
    <w:rsid w:val="008B4B65"/>
    <w:rsid w:val="008C45A3"/>
    <w:rsid w:val="008C7F33"/>
    <w:rsid w:val="008D07D3"/>
    <w:rsid w:val="008E064E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60C5D"/>
    <w:rsid w:val="009636CB"/>
    <w:rsid w:val="00974A99"/>
    <w:rsid w:val="009801A5"/>
    <w:rsid w:val="009803E8"/>
    <w:rsid w:val="009957C1"/>
    <w:rsid w:val="009A75C6"/>
    <w:rsid w:val="009B4CAC"/>
    <w:rsid w:val="009C483D"/>
    <w:rsid w:val="009C5076"/>
    <w:rsid w:val="009C7206"/>
    <w:rsid w:val="009D30D9"/>
    <w:rsid w:val="009D447A"/>
    <w:rsid w:val="009D481E"/>
    <w:rsid w:val="009D52DA"/>
    <w:rsid w:val="009D695D"/>
    <w:rsid w:val="009D75D9"/>
    <w:rsid w:val="009E2271"/>
    <w:rsid w:val="009E59C2"/>
    <w:rsid w:val="009E64CE"/>
    <w:rsid w:val="009E7750"/>
    <w:rsid w:val="009F035C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E100C"/>
    <w:rsid w:val="00AE2CB4"/>
    <w:rsid w:val="00AE74D6"/>
    <w:rsid w:val="00AF0DEB"/>
    <w:rsid w:val="00AF1943"/>
    <w:rsid w:val="00AF7594"/>
    <w:rsid w:val="00B03E68"/>
    <w:rsid w:val="00B14979"/>
    <w:rsid w:val="00B16B57"/>
    <w:rsid w:val="00B24B0F"/>
    <w:rsid w:val="00B301DC"/>
    <w:rsid w:val="00B30AA5"/>
    <w:rsid w:val="00B4362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F2620"/>
    <w:rsid w:val="00BF3FEA"/>
    <w:rsid w:val="00BF63A1"/>
    <w:rsid w:val="00BF7CBF"/>
    <w:rsid w:val="00C00E45"/>
    <w:rsid w:val="00C0621B"/>
    <w:rsid w:val="00C1093C"/>
    <w:rsid w:val="00C20546"/>
    <w:rsid w:val="00C22132"/>
    <w:rsid w:val="00C35349"/>
    <w:rsid w:val="00C3641B"/>
    <w:rsid w:val="00C36887"/>
    <w:rsid w:val="00C36902"/>
    <w:rsid w:val="00C36E87"/>
    <w:rsid w:val="00C37005"/>
    <w:rsid w:val="00C437C2"/>
    <w:rsid w:val="00C44322"/>
    <w:rsid w:val="00C573A1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A56B8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B94"/>
    <w:rsid w:val="00D33F35"/>
    <w:rsid w:val="00D3630B"/>
    <w:rsid w:val="00D4320B"/>
    <w:rsid w:val="00D473F2"/>
    <w:rsid w:val="00D47CD5"/>
    <w:rsid w:val="00D56DBD"/>
    <w:rsid w:val="00D65646"/>
    <w:rsid w:val="00D67BB4"/>
    <w:rsid w:val="00D74278"/>
    <w:rsid w:val="00D7799B"/>
    <w:rsid w:val="00D81358"/>
    <w:rsid w:val="00D82936"/>
    <w:rsid w:val="00D84F8B"/>
    <w:rsid w:val="00D945C6"/>
    <w:rsid w:val="00DA15D8"/>
    <w:rsid w:val="00DA2B91"/>
    <w:rsid w:val="00DA3601"/>
    <w:rsid w:val="00DA436D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50E4"/>
    <w:rsid w:val="00DE6AF1"/>
    <w:rsid w:val="00DF0B5F"/>
    <w:rsid w:val="00DF3911"/>
    <w:rsid w:val="00DF4693"/>
    <w:rsid w:val="00DF66C5"/>
    <w:rsid w:val="00E006C9"/>
    <w:rsid w:val="00E008F7"/>
    <w:rsid w:val="00E06D97"/>
    <w:rsid w:val="00E16CF0"/>
    <w:rsid w:val="00E32537"/>
    <w:rsid w:val="00E35C26"/>
    <w:rsid w:val="00E404E0"/>
    <w:rsid w:val="00E41A08"/>
    <w:rsid w:val="00E4528E"/>
    <w:rsid w:val="00E46155"/>
    <w:rsid w:val="00E47B0B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A6F44"/>
    <w:rsid w:val="00EB1C8C"/>
    <w:rsid w:val="00EC0E53"/>
    <w:rsid w:val="00EC4630"/>
    <w:rsid w:val="00EC7F04"/>
    <w:rsid w:val="00ED14BF"/>
    <w:rsid w:val="00ED719E"/>
    <w:rsid w:val="00EE35A4"/>
    <w:rsid w:val="00EE381E"/>
    <w:rsid w:val="00F01A6A"/>
    <w:rsid w:val="00F10086"/>
    <w:rsid w:val="00F11FC5"/>
    <w:rsid w:val="00F21DC3"/>
    <w:rsid w:val="00F2583B"/>
    <w:rsid w:val="00F4661D"/>
    <w:rsid w:val="00F470AB"/>
    <w:rsid w:val="00F5156A"/>
    <w:rsid w:val="00F52741"/>
    <w:rsid w:val="00F5500C"/>
    <w:rsid w:val="00F62BBE"/>
    <w:rsid w:val="00F63AD6"/>
    <w:rsid w:val="00F667D6"/>
    <w:rsid w:val="00F72408"/>
    <w:rsid w:val="00F73754"/>
    <w:rsid w:val="00F738C1"/>
    <w:rsid w:val="00F75000"/>
    <w:rsid w:val="00F76FCE"/>
    <w:rsid w:val="00F842F6"/>
    <w:rsid w:val="00F85BD1"/>
    <w:rsid w:val="00F905C3"/>
    <w:rsid w:val="00F912D8"/>
    <w:rsid w:val="00F94DE1"/>
    <w:rsid w:val="00F9655F"/>
    <w:rsid w:val="00F9706C"/>
    <w:rsid w:val="00F97352"/>
    <w:rsid w:val="00FA0605"/>
    <w:rsid w:val="00FA36ED"/>
    <w:rsid w:val="00FD1F6E"/>
    <w:rsid w:val="00FD28D0"/>
    <w:rsid w:val="00FD76C2"/>
    <w:rsid w:val="00FD777B"/>
    <w:rsid w:val="00FE0A70"/>
    <w:rsid w:val="00FE624C"/>
    <w:rsid w:val="00F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85A76F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39</TotalTime>
  <Pages>4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8</cp:revision>
  <dcterms:created xsi:type="dcterms:W3CDTF">2025-04-25T11:26:00Z</dcterms:created>
  <dcterms:modified xsi:type="dcterms:W3CDTF">2025-04-26T10:11:00Z</dcterms:modified>
</cp:coreProperties>
</file>