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AC4345" w:rsidRDefault="00571DC7" w:rsidP="00BA67AC">
      <w:pPr>
        <w:pStyle w:val="HMHeading10"/>
        <w:spacing w:after="240"/>
        <w:rPr>
          <w:rFonts w:cstheme="minorHAnsi"/>
        </w:rPr>
      </w:pPr>
      <w:r w:rsidRPr="00AC4345">
        <w:rPr>
          <w:rFonts w:cstheme="minorHAnsi"/>
        </w:rPr>
        <w:t>Хроника текущих событий Управления разработки</w:t>
      </w:r>
      <w:r w:rsidRPr="00AC4345">
        <w:rPr>
          <w:rFonts w:cstheme="minorHAnsi"/>
        </w:rPr>
        <w:br/>
        <w:t>(01.</w:t>
      </w:r>
      <w:r w:rsidR="00096113" w:rsidRPr="00AC4345">
        <w:rPr>
          <w:rFonts w:cstheme="minorHAnsi"/>
        </w:rPr>
        <w:t>0</w:t>
      </w:r>
      <w:r w:rsidR="005964FF" w:rsidRPr="00AC4345">
        <w:rPr>
          <w:rFonts w:cstheme="minorHAnsi"/>
        </w:rPr>
        <w:t>5</w:t>
      </w:r>
      <w:r w:rsidRPr="00AC4345">
        <w:rPr>
          <w:rFonts w:cstheme="minorHAnsi"/>
        </w:rPr>
        <w:t>.202</w:t>
      </w:r>
      <w:r w:rsidR="00E47B0B" w:rsidRPr="00AC4345">
        <w:rPr>
          <w:rFonts w:cstheme="minorHAnsi"/>
        </w:rPr>
        <w:t>4</w:t>
      </w:r>
      <w:r w:rsidRPr="00AC4345">
        <w:rPr>
          <w:rFonts w:cstheme="minorHAnsi"/>
        </w:rPr>
        <w:t xml:space="preserve"> — </w:t>
      </w:r>
      <w:r w:rsidR="00FD0F48" w:rsidRPr="00AC4345">
        <w:rPr>
          <w:rFonts w:cstheme="minorHAnsi"/>
        </w:rPr>
        <w:t>3</w:t>
      </w:r>
      <w:r w:rsidR="005964FF" w:rsidRPr="00AC4345">
        <w:rPr>
          <w:rFonts w:cstheme="minorHAnsi"/>
        </w:rPr>
        <w:t>1</w:t>
      </w:r>
      <w:r w:rsidRPr="00AC4345">
        <w:rPr>
          <w:rFonts w:cstheme="minorHAnsi"/>
        </w:rPr>
        <w:t>.</w:t>
      </w:r>
      <w:r w:rsidR="00096113" w:rsidRPr="00AC4345">
        <w:rPr>
          <w:rFonts w:cstheme="minorHAnsi"/>
        </w:rPr>
        <w:t>0</w:t>
      </w:r>
      <w:r w:rsidR="005964FF" w:rsidRPr="00AC4345">
        <w:rPr>
          <w:rFonts w:cstheme="minorHAnsi"/>
        </w:rPr>
        <w:t>5</w:t>
      </w:r>
      <w:r w:rsidRPr="00AC4345">
        <w:rPr>
          <w:rFonts w:cstheme="minorHAnsi"/>
        </w:rPr>
        <w:t>.202</w:t>
      </w:r>
      <w:r w:rsidR="00E47B0B" w:rsidRPr="00AC4345">
        <w:rPr>
          <w:rFonts w:cstheme="minorHAnsi"/>
        </w:rPr>
        <w:t>4</w:t>
      </w:r>
      <w:r w:rsidRPr="00AC4345">
        <w:rPr>
          <w:rFonts w:cstheme="minorHAnsi"/>
        </w:rPr>
        <w:t>)</w:t>
      </w:r>
      <w:r w:rsidRPr="00AC4345">
        <w:rPr>
          <w:rFonts w:cstheme="minorHAnsi"/>
        </w:rPr>
        <w:br/>
        <w:t xml:space="preserve">Новое в системе Галактика </w:t>
      </w:r>
      <w:r w:rsidRPr="00AC4345">
        <w:rPr>
          <w:rFonts w:cstheme="minorHAnsi"/>
          <w:lang w:val="en-US"/>
        </w:rPr>
        <w:t>ERP</w:t>
      </w:r>
      <w:r w:rsidRPr="00AC4345">
        <w:rPr>
          <w:rFonts w:cstheme="minorHAnsi"/>
        </w:rPr>
        <w:t xml:space="preserve"> 9.1</w:t>
      </w:r>
    </w:p>
    <w:p w:rsidR="007E1ECF" w:rsidRPr="00AC4345" w:rsidRDefault="0093260A" w:rsidP="00111A5F">
      <w:pPr>
        <w:spacing w:before="240" w:after="48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AC4345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AC4345">
        <w:rPr>
          <w:rStyle w:val="HMAccent2"/>
          <w:rFonts w:asciiTheme="majorHAnsi" w:hAnsiTheme="majorHAnsi" w:cstheme="majorHAnsi"/>
          <w:sz w:val="32"/>
        </w:rPr>
        <w:t>РБ</w:t>
      </w:r>
    </w:p>
    <w:p w:rsidR="00BF06DE" w:rsidRPr="00AC4345" w:rsidRDefault="00BF06DE" w:rsidP="00BF06DE">
      <w:pPr>
        <w:pStyle w:val="HMHeadSection0"/>
      </w:pPr>
      <w:r w:rsidRPr="00AC4345">
        <w:rPr>
          <w:rStyle w:val="HMHeadSection"/>
        </w:rPr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BF06DE" w:rsidRPr="00AC4345" w:rsidRDefault="00BF06DE" w:rsidP="00AD16FB">
            <w:pPr>
              <w:pStyle w:val="HMBody11"/>
              <w:rPr>
                <w:rStyle w:val="HMBody10"/>
              </w:rPr>
            </w:pPr>
            <w:r w:rsidRPr="00AC4345">
              <w:rPr>
                <w:rStyle w:val="HMBody10"/>
              </w:rPr>
              <w:t xml:space="preserve">Выпущено очередное обновление справочной подсистемы </w:t>
            </w:r>
            <w:r w:rsidRPr="00AC4345">
              <w:rPr>
                <w:rStyle w:val="HMFieldVal"/>
                <w:color w:val="000080"/>
              </w:rPr>
              <w:t>C_GalHelp.res.9.1.82.0</w:t>
            </w:r>
            <w:r w:rsidRPr="00AC4345">
              <w:rPr>
                <w:rStyle w:val="HMBody10"/>
              </w:rPr>
              <w:t>.</w:t>
            </w:r>
          </w:p>
          <w:p w:rsidR="00BF06DE" w:rsidRPr="00AC4345" w:rsidRDefault="00BF06DE" w:rsidP="00AD16FB">
            <w:pPr>
              <w:pStyle w:val="HMHeadSection0"/>
            </w:pPr>
            <w:r w:rsidRPr="00AC4345">
              <w:t>Бухгалтерский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AC4345" w:rsidTr="00AD16FB">
              <w:tc>
                <w:tcPr>
                  <w:tcW w:w="9075" w:type="dxa"/>
                </w:tcPr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BUH_9.1_467</w:t>
                  </w:r>
                  <w:r w:rsidRPr="00AC4345">
                    <w:t xml:space="preserve"> (</w:t>
                  </w:r>
                  <w:r w:rsidRPr="00AC4345">
                    <w:rPr>
                      <w:rStyle w:val="HMFieldVal"/>
                    </w:rPr>
                    <w:t>F_MBP.res.9.1.200.0</w:t>
                  </w:r>
                  <w:r w:rsidRPr="00AC4345">
                    <w:t xml:space="preserve">, </w:t>
                  </w:r>
                  <w:r w:rsidRPr="00AC4345">
                    <w:rPr>
                      <w:rStyle w:val="HMFieldVal"/>
                    </w:rPr>
                    <w:t>F_SFO.res.9.1.176.0</w:t>
                  </w:r>
                  <w:r w:rsidRPr="00AC4345">
                    <w:t xml:space="preserve">), </w:t>
                  </w:r>
                  <w:r w:rsidRPr="00AC4345">
                    <w:rPr>
                      <w:rStyle w:val="HMAccent2"/>
                      <w:i/>
                    </w:rPr>
                    <w:t>F_MBP.res.9.1.200.0</w:t>
                  </w:r>
                  <w:r w:rsidRPr="00AC4345">
                    <w:t xml:space="preserve"> решения для модулей </w:t>
                  </w:r>
                  <w:r w:rsidRPr="00AC4345">
                    <w:rPr>
                      <w:rFonts w:cs="Calibri"/>
                      <w:b/>
                      <w:bCs/>
                      <w:color w:val="0058B8"/>
                      <w:szCs w:val="24"/>
                      <w:lang w:val="x-none"/>
                    </w:rPr>
                    <w:t>Учет спецоборудования и спецоснастки</w:t>
                  </w:r>
                  <w:r w:rsidRPr="00AC4345">
                    <w:rPr>
                      <w:rFonts w:cs="Calibri"/>
                      <w:color w:val="000000"/>
                      <w:szCs w:val="24"/>
                      <w:lang w:val="x-none"/>
                    </w:rPr>
                    <w:t xml:space="preserve">, </w:t>
                  </w:r>
                  <w:r w:rsidRPr="00AC4345">
                    <w:rPr>
                      <w:rFonts w:cs="Calibri"/>
                      <w:b/>
                      <w:bCs/>
                      <w:color w:val="0058B8"/>
                      <w:szCs w:val="24"/>
                      <w:lang w:val="x-none"/>
                    </w:rPr>
                    <w:t>Спецодежда</w:t>
                  </w:r>
                  <w:r w:rsidRPr="00AC4345">
                    <w:t>: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В локальное меню карточек учета спецоснастки/спецодежды введена функция </w:t>
                  </w:r>
                  <w:r w:rsidRPr="00AC4345">
                    <w:rPr>
                      <w:rStyle w:val="HMMenu"/>
                    </w:rPr>
                    <w:t>Сравнение содержания драгметаллов с МЦ</w:t>
                  </w:r>
                  <w:r w:rsidRPr="00AC4345">
                    <w:t xml:space="preserve">. При вызове этой функции из списка карточек проверка выполняется для всех (в рамках установленных ограничений) или только для отмеченных предметов, при вызове из окна редактирования — только для текущего предмета. При запуске этой функции происходит сравнение содержания драгметаллов, указанного в карточке учета спецоснастки/спецодежды (вкладка </w:t>
                  </w:r>
                  <w:r w:rsidRPr="00AC4345">
                    <w:rPr>
                      <w:rStyle w:val="HMLabel"/>
                    </w:rPr>
                    <w:t>Драгметаллы</w:t>
                  </w:r>
                  <w:r w:rsidRPr="00AC4345">
                    <w:t xml:space="preserve">), с содержанием драгметаллов, указанным в карточке складского учета (вкладка </w:t>
                  </w:r>
                  <w:r w:rsidRPr="00AC4345">
                    <w:rPr>
                      <w:rStyle w:val="HMLabel"/>
                    </w:rPr>
                    <w:t>Драгметаллы</w:t>
                  </w:r>
                  <w:r w:rsidRPr="00AC4345">
                    <w:t>). Сравнение происходит по трем параметрам: наименование ДМ, способ определения содержания, количество. По результатам сравнения формируется FastReport-отчет, в который выводится информация только по тем карточкам учета, по которым найдены расхождения. Если карточка учета не связана с МЦ или система не нашла расхождений в содержании драгметаллов, отчет не формируется и выдается соответствующее сообщение.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3"/>
                    </w:numPr>
                    <w:spacing w:before="60"/>
                  </w:pPr>
                  <w:r w:rsidRPr="00AC4345">
                    <w:t xml:space="preserve">В локальное меню спецификаций и в панели приходов/расходов карточки учета спецоснастки/спецодежды и личной карточки учета спецоснастки введена </w:t>
                  </w:r>
                  <w:proofErr w:type="gramStart"/>
                  <w:r w:rsidRPr="00AC4345">
                    <w:t xml:space="preserve">функция </w:t>
                  </w:r>
                  <w:r w:rsidRPr="00AC4345">
                    <w:rPr>
                      <w:rStyle w:val="HMMenu"/>
                    </w:rPr>
                    <w:t>Пересчитать</w:t>
                  </w:r>
                  <w:proofErr w:type="gramEnd"/>
                  <w:r w:rsidRPr="00AC4345">
                    <w:rPr>
                      <w:rStyle w:val="HMMenu"/>
                    </w:rPr>
                    <w:t xml:space="preserve"> сумму начисленного износа</w:t>
                  </w:r>
                  <w:r w:rsidRPr="00AC4345">
                    <w:t xml:space="preserve"> — запускает пересчет суммы начисленного износа по заданной методике начисления износа. Эта же функция доступна и для расходов по начислению износа, а также и для приходов со следующими типами: приход, поступление; приход по накладной; ввод в эксплуатацию; излишки; пересортица; возврат из использования; остаток после удаления старой информации. Кроме того, функция доступна для следующих документов: приход, поступление; ввод в эксплуатацию; акт об излишках; акт на пересортицу; ведомость начисления износа. </w:t>
                  </w:r>
                  <w:r w:rsidRPr="00AC4345">
                    <w:rPr>
                      <w:rStyle w:val="HMAccent2"/>
                    </w:rPr>
                    <w:t>Примечание</w:t>
                  </w:r>
                  <w:r w:rsidRPr="00AC4345">
                    <w:t>: автоматический пересчет суммы начисленного износа запускается только при изменении следующих реквизитов (полей): наименование и номенклатурный номер предмета, состояние (на складе / в эксплуатации), количество, цена, стоимость, дата ввода в эксплуатацию, дата окончания срока службы, срок службы, % годности.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В </w:t>
                  </w:r>
                  <w:r w:rsidRPr="00AC4345">
                    <w:rPr>
                      <w:rStyle w:val="HMMenu"/>
                    </w:rPr>
                    <w:t>Аттестат на вещевое довольствие</w:t>
                  </w:r>
                  <w:r w:rsidRPr="00AC4345">
                    <w:t xml:space="preserve"> добавлены </w:t>
                  </w:r>
                  <w:r w:rsidRPr="00AC4345">
                    <w:rPr>
                      <w:rStyle w:val="HMField"/>
                    </w:rPr>
                    <w:t>Подразделение</w:t>
                  </w:r>
                  <w:r w:rsidRPr="00AC4345">
                    <w:t xml:space="preserve"> и </w:t>
                  </w:r>
                  <w:r w:rsidRPr="00AC4345">
                    <w:rPr>
                      <w:rStyle w:val="HMField"/>
                    </w:rPr>
                    <w:t>МОЛ</w:t>
                  </w:r>
                  <w:r w:rsidRPr="00AC4345">
                    <w:t xml:space="preserve"> для указания разреза, на котором будет числиться спецодежда после формирования приходов в КУ СФО. По умолчанию данные поля заполняются значениями из ЛК учета спецодежды. Если по аттестату на вещевое довольствие уже формировались приходы, то изменять подразделение и МОЛ в документе запрещено.</w:t>
                  </w:r>
                </w:p>
                <w:p w:rsidR="00BF06DE" w:rsidRPr="00AC4345" w:rsidRDefault="00BF06DE" w:rsidP="00111A5F">
                  <w:pPr>
                    <w:pStyle w:val="HMBody11"/>
                    <w:keepNext/>
                    <w:rPr>
                      <w:lang w:val="en-US"/>
                    </w:rPr>
                  </w:pPr>
                  <w:r w:rsidRPr="00AC4345">
                    <w:rPr>
                      <w:rStyle w:val="HMAccent2"/>
                      <w:i/>
                      <w:lang w:val="en-US"/>
                    </w:rPr>
                    <w:lastRenderedPageBreak/>
                    <w:t>BUH_9.1_468</w:t>
                  </w:r>
                  <w:r w:rsidRPr="00AC4345">
                    <w:rPr>
                      <w:lang w:val="en-US"/>
                    </w:rPr>
                    <w:t xml:space="preserve"> (</w:t>
                  </w:r>
                  <w:r w:rsidRPr="00AC4345">
                    <w:rPr>
                      <w:rStyle w:val="HMFieldVal"/>
                      <w:lang w:val="en-US"/>
                    </w:rPr>
                    <w:t>C_Common.res.9.1.131.0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C_ExpImp.res.9.1.122.0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F_PlPor.res.9.1.234.0</w:t>
                  </w:r>
                  <w:r w:rsidRPr="00AC4345">
                    <w:rPr>
                      <w:lang w:val="en-US"/>
                    </w:rPr>
                    <w:t>):</w:t>
                  </w:r>
                </w:p>
                <w:p w:rsidR="00BF06DE" w:rsidRPr="00AC4345" w:rsidRDefault="00BF06DE" w:rsidP="00E232E5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  <w:ind w:left="357" w:hanging="357"/>
                  </w:pPr>
                  <w:r w:rsidRPr="00AC4345">
                    <w:t xml:space="preserve">С 10.05.2024 изменен формат заполнения платежных инструкций по платежам в бюджет — введены понятия фактических получателя и бенефициара. В связи с этим в окне редактирования собственных ПП предназначены поля </w:t>
                  </w:r>
                  <w:r w:rsidRPr="00AC4345">
                    <w:rPr>
                      <w:rStyle w:val="HMField"/>
                    </w:rPr>
                    <w:t>Бенефициар</w:t>
                  </w:r>
                  <w:r w:rsidRPr="00AC4345">
                    <w:t xml:space="preserve"> и </w:t>
                  </w:r>
                  <w:r w:rsidRPr="00AC4345">
                    <w:rPr>
                      <w:rStyle w:val="HMField"/>
                    </w:rPr>
                    <w:t>Фактический бенефициар</w:t>
                  </w:r>
                  <w:r w:rsidRPr="00AC4345">
                    <w:t xml:space="preserve"> (новое поле, используется только для выгрузки в банк), а организация — фактический плательщик указывается в поле </w:t>
                  </w:r>
                  <w:r w:rsidRPr="00AC4345">
                    <w:rPr>
                      <w:rStyle w:val="HMField"/>
                    </w:rPr>
                    <w:t>Платеж за</w:t>
                  </w:r>
                  <w:r w:rsidRPr="00AC4345">
                    <w:t>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>В окне установки фильтров на отбор платежных документов (</w:t>
                  </w:r>
                  <w:proofErr w:type="spellStart"/>
                  <w:r w:rsidRPr="00AC4345">
                    <w:rPr>
                      <w:rStyle w:val="HMKey"/>
                    </w:rPr>
                    <w:t>Alt+</w:t>
                  </w:r>
                  <w:proofErr w:type="gramStart"/>
                  <w:r w:rsidRPr="00AC4345">
                    <w:rPr>
                      <w:rStyle w:val="HMKey"/>
                    </w:rPr>
                    <w:t>B</w:t>
                  </w:r>
                  <w:proofErr w:type="spellEnd"/>
                  <w:r w:rsidRPr="00AC4345">
                    <w:t xml:space="preserve"> &gt;</w:t>
                  </w:r>
                  <w:proofErr w:type="gramEnd"/>
                  <w:r w:rsidRPr="00AC4345">
                    <w:t xml:space="preserve"> </w:t>
                  </w:r>
                  <w:r w:rsidRPr="00AC4345">
                    <w:rPr>
                      <w:rStyle w:val="HMLabel"/>
                    </w:rPr>
                    <w:t>Доп. фильтр</w:t>
                  </w:r>
                  <w:r w:rsidRPr="00AC4345">
                    <w:t xml:space="preserve">): </w:t>
                  </w:r>
                  <w:r w:rsidRPr="00AC4345">
                    <w:rPr>
                      <w:rStyle w:val="HMField"/>
                    </w:rPr>
                    <w:t>Назначение платежа</w:t>
                  </w:r>
                  <w:r w:rsidRPr="00AC4345">
                    <w:t xml:space="preserve"> заменено на </w:t>
                  </w:r>
                  <w:r w:rsidRPr="00AC4345">
                    <w:rPr>
                      <w:rStyle w:val="HMField"/>
                    </w:rPr>
                    <w:t>Код платежа</w:t>
                  </w:r>
                  <w:r w:rsidRPr="00AC4345">
                    <w:t xml:space="preserve">; добавлены поля для задания номера кредитного договора, номера ДО и номера </w:t>
                  </w:r>
                  <w:proofErr w:type="spellStart"/>
                  <w:r w:rsidRPr="00AC4345">
                    <w:t>предоплатного</w:t>
                  </w:r>
                  <w:proofErr w:type="spellEnd"/>
                  <w:r w:rsidRPr="00AC4345">
                    <w:t xml:space="preserve"> ДО; предусмотрен отбор как полностью разнесенных по ТХО (</w:t>
                  </w:r>
                  <w:r w:rsidRPr="00AC4345">
                    <w:rPr>
                      <w:rStyle w:val="HMFieldVal"/>
                    </w:rPr>
                    <w:t>да</w:t>
                  </w:r>
                  <w:r w:rsidRPr="00AC4345">
                    <w:t>/</w:t>
                  </w:r>
                  <w:r w:rsidRPr="00AC4345">
                    <w:rPr>
                      <w:rStyle w:val="HMFieldVal"/>
                    </w:rPr>
                    <w:t>нет</w:t>
                  </w:r>
                  <w:r w:rsidRPr="00AC4345">
                    <w:t>), так и частично.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rPr>
                      <w:rStyle w:val="HMMenuM"/>
                    </w:rPr>
                    <w:t>Обмен бизнес-</w:t>
                  </w:r>
                  <w:proofErr w:type="gramStart"/>
                  <w:r w:rsidRPr="00AC4345">
                    <w:rPr>
                      <w:rStyle w:val="HMMenuM"/>
                    </w:rPr>
                    <w:t>документами</w:t>
                  </w:r>
                  <w:r w:rsidRPr="00AC4345">
                    <w:t xml:space="preserve"> &gt;</w:t>
                  </w:r>
                  <w:proofErr w:type="gramEnd"/>
                  <w:r w:rsidRPr="00AC4345">
                    <w:t xml:space="preserve"> </w:t>
                  </w:r>
                  <w:r w:rsidRPr="00AC4345">
                    <w:rPr>
                      <w:rStyle w:val="HMMenu"/>
                    </w:rPr>
                    <w:t>Экспорт</w:t>
                  </w:r>
                  <w:r w:rsidRPr="00AC4345">
                    <w:t xml:space="preserve">: в настройки экспорта документов для формата </w:t>
                  </w:r>
                  <w:r w:rsidRPr="00AC4345">
                    <w:rPr>
                      <w:rStyle w:val="HMFieldVal"/>
                    </w:rPr>
                    <w:t>с разделителями</w:t>
                  </w:r>
                  <w:r w:rsidRPr="00AC4345">
                    <w:t xml:space="preserve"> добавлено поле </w:t>
                  </w:r>
                  <w:r w:rsidRPr="00AC4345">
                    <w:rPr>
                      <w:rStyle w:val="HMField"/>
                    </w:rPr>
                    <w:t>Код символа конца строки</w:t>
                  </w:r>
                  <w:r w:rsidRPr="00AC4345">
                    <w:t xml:space="preserve"> (по умолчанию </w:t>
                  </w:r>
                  <w:r w:rsidR="006D67F9" w:rsidRPr="00AC4345">
                    <w:t xml:space="preserve">— </w:t>
                  </w:r>
                  <w:r w:rsidRPr="00AC4345">
                    <w:rPr>
                      <w:rStyle w:val="HMFieldVal"/>
                    </w:rPr>
                    <w:t>3</w:t>
                  </w:r>
                  <w:r w:rsidRPr="00AC4345">
                    <w:t>) — можно указать ASCII-код, который будет определять в формируемых файлах конец строки.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OS_9.1_99</w:t>
                  </w:r>
                  <w:r w:rsidRPr="00AC4345">
                    <w:t xml:space="preserve"> (</w:t>
                  </w:r>
                  <w:r w:rsidRPr="00AC4345">
                    <w:rPr>
                      <w:rStyle w:val="HMFieldVal"/>
                    </w:rPr>
                    <w:t>F_OS.res.9.1.133.0</w:t>
                  </w:r>
                  <w:r w:rsidRPr="00AC4345">
                    <w:t xml:space="preserve">, </w:t>
                  </w:r>
                  <w:r w:rsidRPr="00AC4345">
                    <w:rPr>
                      <w:rStyle w:val="HMFieldVal"/>
                    </w:rPr>
                    <w:t>F_OSOper.res.9.1.132.0</w:t>
                  </w:r>
                  <w:r w:rsidRPr="00AC4345">
                    <w:t xml:space="preserve">) </w:t>
                  </w:r>
                  <w:r w:rsidRPr="00AC4345">
                    <w:rPr>
                      <w:rStyle w:val="HMAccent2"/>
                      <w:i/>
                    </w:rPr>
                    <w:t>F_OS.res.9.1.134.0</w:t>
                  </w:r>
                  <w:r w:rsidRPr="00AC4345">
                    <w:t>, решения для модулей</w:t>
                  </w:r>
                  <w:r w:rsidRPr="00AC4345">
                    <w:rPr>
                      <w:rFonts w:cs="Calibri"/>
                      <w:b/>
                      <w:bCs/>
                      <w:color w:val="0058B8"/>
                      <w:sz w:val="24"/>
                      <w:szCs w:val="24"/>
                      <w:lang w:val="x-none"/>
                    </w:rPr>
                    <w:t xml:space="preserve"> </w:t>
                  </w:r>
                  <w:r w:rsidRPr="00AC4345">
                    <w:rPr>
                      <w:rFonts w:cs="Calibri"/>
                      <w:b/>
                      <w:bCs/>
                      <w:color w:val="0058B8"/>
                      <w:szCs w:val="24"/>
                      <w:lang w:val="x-none"/>
                    </w:rPr>
                    <w:t>Учет ОС</w:t>
                  </w:r>
                  <w:r w:rsidRPr="00AC4345">
                    <w:rPr>
                      <w:rFonts w:cs="Calibri"/>
                      <w:color w:val="000000"/>
                      <w:szCs w:val="24"/>
                      <w:lang w:val="x-none"/>
                    </w:rPr>
                    <w:t>/</w:t>
                  </w:r>
                  <w:r w:rsidRPr="00AC4345">
                    <w:rPr>
                      <w:rFonts w:cs="Calibri"/>
                      <w:b/>
                      <w:bCs/>
                      <w:color w:val="0058B8"/>
                      <w:szCs w:val="24"/>
                      <w:lang w:val="x-none"/>
                    </w:rPr>
                    <w:t>НМА</w:t>
                  </w:r>
                  <w:r w:rsidRPr="00AC4345">
                    <w:t>: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  <w:rPr>
                      <w:spacing w:val="-4"/>
                    </w:rPr>
                  </w:pPr>
                  <w:r w:rsidRPr="00AC4345">
                    <w:rPr>
                      <w:spacing w:val="-4"/>
                    </w:rPr>
                    <w:t xml:space="preserve">В общесистемный реестр введена настройка </w:t>
                  </w:r>
                  <w:r w:rsidRPr="00AC4345">
                    <w:rPr>
                      <w:rStyle w:val="HMField"/>
                      <w:spacing w:val="-4"/>
                    </w:rPr>
                    <w:t>Способ формирования заводского номера</w:t>
                  </w:r>
                  <w:r w:rsidRPr="00AC4345">
                    <w:rPr>
                      <w:spacing w:val="-4"/>
                    </w:rPr>
                    <w:t xml:space="preserve"> (</w:t>
                  </w:r>
                  <w:r w:rsidRPr="00AC4345">
                    <w:rPr>
                      <w:rStyle w:val="HMField"/>
                      <w:spacing w:val="-4"/>
                    </w:rPr>
                    <w:t>Бухгалтерский контур</w:t>
                  </w:r>
                  <w:r w:rsidRPr="00AC4345">
                    <w:rPr>
                      <w:spacing w:val="-4"/>
                    </w:rPr>
                    <w:t xml:space="preserve"> &gt; </w:t>
                  </w:r>
                  <w:r w:rsidRPr="00AC4345">
                    <w:rPr>
                      <w:rStyle w:val="HMField"/>
                      <w:spacing w:val="-4"/>
                    </w:rPr>
                    <w:t>Учет ОС и НМА</w:t>
                  </w:r>
                  <w:r w:rsidRPr="00AC4345">
                    <w:rPr>
                      <w:spacing w:val="-4"/>
                    </w:rPr>
                    <w:t xml:space="preserve"> &gt; </w:t>
                  </w:r>
                  <w:r w:rsidRPr="00AC4345">
                    <w:rPr>
                      <w:rStyle w:val="HMField"/>
                      <w:spacing w:val="-4"/>
                    </w:rPr>
                    <w:t>Картотека</w:t>
                  </w:r>
                  <w:r w:rsidRPr="00AC4345">
                    <w:rPr>
                      <w:spacing w:val="-4"/>
                    </w:rPr>
                    <w:t xml:space="preserve"> &gt; </w:t>
                  </w:r>
                  <w:r w:rsidRPr="00AC4345">
                    <w:rPr>
                      <w:rStyle w:val="HMField"/>
                      <w:spacing w:val="-4"/>
                    </w:rPr>
                    <w:t>ОС</w:t>
                  </w:r>
                  <w:r w:rsidRPr="00AC4345">
                    <w:rPr>
                      <w:spacing w:val="-4"/>
                    </w:rPr>
                    <w:t xml:space="preserve">) — при отличном от </w:t>
                  </w:r>
                  <w:r w:rsidRPr="00AC4345">
                    <w:rPr>
                      <w:rStyle w:val="HMFieldVal"/>
                      <w:spacing w:val="-4"/>
                    </w:rPr>
                    <w:t>нет</w:t>
                  </w:r>
                  <w:r w:rsidRPr="00AC4345">
                    <w:rPr>
                      <w:spacing w:val="-4"/>
                    </w:rPr>
                    <w:t xml:space="preserve"> значении в инвентарной карточке ОС для составляющих МЦ (на вкладке </w:t>
                  </w:r>
                  <w:r w:rsidRPr="00AC4345">
                    <w:rPr>
                      <w:rStyle w:val="HMLabel"/>
                      <w:spacing w:val="-4"/>
                    </w:rPr>
                    <w:t>Состав</w:t>
                  </w:r>
                  <w:r w:rsidRPr="00AC4345">
                    <w:rPr>
                      <w:spacing w:val="-4"/>
                    </w:rPr>
                    <w:t xml:space="preserve">) поле </w:t>
                  </w:r>
                  <w:r w:rsidRPr="00AC4345">
                    <w:rPr>
                      <w:rStyle w:val="HMField"/>
                      <w:spacing w:val="-4"/>
                    </w:rPr>
                    <w:t>Заводской номер</w:t>
                  </w:r>
                  <w:r w:rsidRPr="00AC4345">
                    <w:rPr>
                      <w:spacing w:val="-4"/>
                    </w:rPr>
                    <w:t xml:space="preserve"> при нажатии </w:t>
                  </w:r>
                  <w:r w:rsidRPr="00AC4345">
                    <w:rPr>
                      <w:rStyle w:val="HMKey"/>
                      <w:spacing w:val="-4"/>
                    </w:rPr>
                    <w:t>F3</w:t>
                  </w:r>
                  <w:r w:rsidRPr="00AC4345">
                    <w:rPr>
                      <w:spacing w:val="-4"/>
                    </w:rPr>
                    <w:t xml:space="preserve"> автоматически будет заполняться по выбранному алгоритму: </w:t>
                  </w:r>
                  <w:proofErr w:type="spellStart"/>
                  <w:r w:rsidRPr="00AC4345">
                    <w:rPr>
                      <w:rStyle w:val="HMFieldVal"/>
                      <w:spacing w:val="-4"/>
                    </w:rPr>
                    <w:t>номенкл</w:t>
                  </w:r>
                  <w:proofErr w:type="spellEnd"/>
                  <w:r w:rsidRPr="00AC4345">
                    <w:rPr>
                      <w:rStyle w:val="HMFieldVal"/>
                      <w:spacing w:val="-4"/>
                    </w:rPr>
                    <w:t>. № первой МЦ</w:t>
                  </w:r>
                  <w:r w:rsidRPr="00AC4345">
                    <w:rPr>
                      <w:spacing w:val="-4"/>
                    </w:rPr>
                    <w:t xml:space="preserve">; </w:t>
                  </w:r>
                  <w:proofErr w:type="spellStart"/>
                  <w:r w:rsidRPr="00AC4345">
                    <w:rPr>
                      <w:rStyle w:val="HMFieldVal"/>
                      <w:spacing w:val="-4"/>
                    </w:rPr>
                    <w:t>номенкл</w:t>
                  </w:r>
                  <w:proofErr w:type="spellEnd"/>
                  <w:r w:rsidRPr="00AC4345">
                    <w:rPr>
                      <w:rStyle w:val="HMFieldVal"/>
                      <w:spacing w:val="-4"/>
                    </w:rPr>
                    <w:t>. № последней МЦ</w:t>
                  </w:r>
                  <w:r w:rsidRPr="00AC4345">
                    <w:rPr>
                      <w:spacing w:val="-4"/>
                    </w:rPr>
                    <w:t xml:space="preserve">; </w:t>
                  </w:r>
                  <w:proofErr w:type="spellStart"/>
                  <w:r w:rsidRPr="00AC4345">
                    <w:rPr>
                      <w:rStyle w:val="HMFieldVal"/>
                      <w:spacing w:val="-4"/>
                    </w:rPr>
                    <w:t>номенкл</w:t>
                  </w:r>
                  <w:proofErr w:type="spellEnd"/>
                  <w:r w:rsidRPr="00AC4345">
                    <w:rPr>
                      <w:rStyle w:val="HMFieldVal"/>
                      <w:spacing w:val="-4"/>
                    </w:rPr>
                    <w:t>. № всех МЦ</w:t>
                  </w:r>
                  <w:r w:rsidRPr="00AC4345">
                    <w:rPr>
                      <w:spacing w:val="-4"/>
                    </w:rPr>
                    <w:t xml:space="preserve">; </w:t>
                  </w:r>
                  <w:r w:rsidRPr="00AC4345">
                    <w:rPr>
                      <w:rStyle w:val="HMFieldVal"/>
                      <w:spacing w:val="-4"/>
                    </w:rPr>
                    <w:t>заводской № первой составляющей</w:t>
                  </w:r>
                  <w:r w:rsidRPr="00AC4345">
                    <w:rPr>
                      <w:spacing w:val="-4"/>
                    </w:rPr>
                    <w:t xml:space="preserve">; </w:t>
                  </w:r>
                  <w:r w:rsidRPr="00AC4345">
                    <w:rPr>
                      <w:rStyle w:val="HMFieldVal"/>
                      <w:spacing w:val="-4"/>
                    </w:rPr>
                    <w:t>заводской № последней составляющей</w:t>
                  </w:r>
                  <w:r w:rsidRPr="00AC4345">
                    <w:rPr>
                      <w:spacing w:val="-4"/>
                    </w:rPr>
                    <w:t xml:space="preserve">; </w:t>
                  </w:r>
                  <w:r w:rsidRPr="00AC4345">
                    <w:rPr>
                      <w:rStyle w:val="HMFieldVal"/>
                      <w:spacing w:val="-4"/>
                    </w:rPr>
                    <w:t>заводской № всех составляющих</w:t>
                  </w:r>
                  <w:r w:rsidRPr="00AC4345">
                    <w:rPr>
                      <w:spacing w:val="-4"/>
                    </w:rPr>
                    <w:t>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В операции </w:t>
                  </w:r>
                  <w:r w:rsidRPr="00AC4345">
                    <w:rPr>
                      <w:rStyle w:val="HMMenu"/>
                    </w:rPr>
                    <w:t>Изменение параметров</w:t>
                  </w:r>
                  <w:r w:rsidRPr="00AC4345">
                    <w:t xml:space="preserve"> предусмотрена возможность изменения инвентарного номера ОС. Кроме того, в локальное меню вкладки </w:t>
                  </w:r>
                  <w:r w:rsidRPr="00AC4345">
                    <w:rPr>
                      <w:rStyle w:val="HMLabel"/>
                    </w:rPr>
                    <w:t>Изменяемые параметры</w:t>
                  </w:r>
                  <w:r w:rsidRPr="00AC4345">
                    <w:t xml:space="preserve"> добавлены функции </w:t>
                  </w:r>
                  <w:r w:rsidRPr="00AC4345">
                    <w:rPr>
                      <w:rStyle w:val="HMMenu"/>
                    </w:rPr>
                    <w:t>Проведение операции</w:t>
                  </w:r>
                  <w:r w:rsidRPr="00AC4345">
                    <w:t xml:space="preserve"> / </w:t>
                  </w:r>
                  <w:r w:rsidRPr="00AC4345">
                    <w:rPr>
                      <w:rStyle w:val="HMMenu"/>
                    </w:rPr>
                    <w:t>Отмена проведения операции</w:t>
                  </w:r>
                  <w:r w:rsidRPr="00AC4345">
                    <w:t xml:space="preserve"> (т. е. проводить/отменять операцию можно, находясь на вкладке).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  <w:rPr>
                      <w:spacing w:val="-4"/>
                    </w:rPr>
                  </w:pPr>
                  <w:r w:rsidRPr="00AC4345">
                    <w:t>В параметры настройки импорта кадастровой информации (</w:t>
                  </w:r>
                  <w:proofErr w:type="gramStart"/>
                  <w:r w:rsidRPr="00AC4345">
                    <w:rPr>
                      <w:rStyle w:val="HMMenu"/>
                    </w:rPr>
                    <w:t>Операции</w:t>
                  </w:r>
                  <w:r w:rsidRPr="00AC4345">
                    <w:t xml:space="preserve"> &gt;</w:t>
                  </w:r>
                  <w:proofErr w:type="gramEnd"/>
                  <w:r w:rsidRPr="00AC4345">
                    <w:t xml:space="preserve"> </w:t>
                  </w:r>
                  <w:r w:rsidRPr="00AC4345">
                    <w:rPr>
                      <w:rStyle w:val="HMMenu"/>
                    </w:rPr>
                    <w:t>Земля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Импорт данных из Excel</w:t>
                  </w:r>
                  <w:r w:rsidRPr="00AC4345">
                    <w:t xml:space="preserve">) введено поле для задания номера столбца в Excel-файле, содержащего инвентарный номер карточки ОС/НМА. Значение инвентарного номера из данного столбца совместно с кадастровым номером используется при поиске земельного участка. Кроме того, добавлен параметр </w:t>
                  </w:r>
                  <w:r w:rsidRPr="00AC4345">
                    <w:rPr>
                      <w:rStyle w:val="HMField"/>
                    </w:rPr>
                    <w:t>Изменить только ЗУ лесного фонда с линейными объектами</w:t>
                  </w:r>
                  <w:r w:rsidRPr="00AC4345">
                    <w:t xml:space="preserve"> — если импорт запускается с включенным параметром и в Excel-файле для земельного участка указан инвентарный номер, в карточке которого отсутствует признак </w:t>
                  </w:r>
                  <w:r w:rsidRPr="00AC4345">
                    <w:rPr>
                      <w:rStyle w:val="HMField"/>
                    </w:rPr>
                    <w:t>лесной фонд с линейными объектами</w:t>
                  </w:r>
                  <w:r w:rsidRPr="00AC4345">
                    <w:t xml:space="preserve"> (т. е. не установлен в прикрепленном документе </w:t>
                  </w:r>
                  <w:r w:rsidRPr="00AC4345">
                    <w:rPr>
                      <w:rStyle w:val="HMFieldVal"/>
                    </w:rPr>
                    <w:t>кадастровая информация</w:t>
                  </w:r>
                  <w:r w:rsidRPr="00AC4345">
                    <w:t xml:space="preserve">), то импорт кадастровой информации для такого земельного участка выполняться не будет, в протокол импорта будет выведено сообщение: "По инвентарному номеру... </w:t>
                  </w:r>
                  <w:r w:rsidRPr="00AC4345">
                    <w:rPr>
                      <w:spacing w:val="-4"/>
                    </w:rPr>
                    <w:t>найдена карточка ОС/НМА, но она не подходит для сверки с файлом импорта по другим условиям поиска". Если для земельного участка из файла импорта по кадастровому номеру, и/или инвентарному номеру, и/или признаку ЗУ лесного фонда с линейными объектами будет найдено несколько карточек ОС/НМА, то импорт кадастровой информации для такого земельного участка не выполняется (в протокол выводится соответствующее сообщение).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F_DistPl.res.9.1.149.0</w:t>
                  </w:r>
                  <w:r w:rsidRPr="00AC4345">
                    <w:t xml:space="preserve">. В общесистемный реестр введена новая системная настройка </w:t>
                  </w:r>
                  <w:r w:rsidRPr="00AC4345">
                    <w:rPr>
                      <w:rStyle w:val="HMField"/>
                    </w:rPr>
                    <w:t>Номер платежа — внешний атрибут</w:t>
                  </w:r>
                  <w:r w:rsidRPr="00AC4345">
                    <w:t xml:space="preserve"> (</w:t>
                  </w:r>
                  <w:r w:rsidRPr="00AC4345">
                    <w:rPr>
                      <w:rStyle w:val="HMField"/>
                    </w:rPr>
                    <w:t>Бухгалтерский контур</w:t>
                  </w:r>
                  <w:r w:rsidRPr="00AC4345">
                    <w:t xml:space="preserve"> &gt; </w:t>
                  </w:r>
                  <w:r w:rsidRPr="00AC4345">
                    <w:rPr>
                      <w:rStyle w:val="HMField"/>
                    </w:rPr>
                    <w:t>Обработка документов</w:t>
                  </w:r>
                  <w:r w:rsidRPr="00AC4345">
                    <w:t xml:space="preserve"> &gt; </w:t>
                  </w:r>
                  <w:r w:rsidRPr="00AC4345">
                    <w:rPr>
                      <w:rStyle w:val="HMField"/>
                    </w:rPr>
                    <w:t>Распределение платежа по ДО</w:t>
                  </w:r>
                  <w:r w:rsidRPr="00AC4345">
                    <w:t xml:space="preserve"> &gt; </w:t>
                  </w:r>
                  <w:r w:rsidRPr="00AC4345">
                    <w:rPr>
                      <w:rStyle w:val="HMField"/>
                    </w:rPr>
                    <w:t>Распределение платежа по сопроводительным документам</w:t>
                  </w:r>
                  <w:r w:rsidRPr="00AC4345">
                    <w:t xml:space="preserve"> &gt; </w:t>
                  </w:r>
                  <w:r w:rsidRPr="00AC4345">
                    <w:rPr>
                      <w:rStyle w:val="HMField"/>
                    </w:rPr>
                    <w:t>Автоматическое распределение</w:t>
                  </w:r>
                  <w:r w:rsidRPr="00AC4345">
                    <w:t xml:space="preserve">), которая учитывается в операции </w:t>
                  </w:r>
                  <w:r w:rsidRPr="00AC4345">
                    <w:rPr>
                      <w:rStyle w:val="HMMenu"/>
                    </w:rPr>
                    <w:t>Пакетное распределение платежей</w:t>
                  </w:r>
                  <w:r w:rsidRPr="00AC4345">
                    <w:t xml:space="preserve"> (</w:t>
                  </w:r>
                  <w:r w:rsidRPr="00AC4345">
                    <w:rPr>
                      <w:rStyle w:val="HMMenuM"/>
                    </w:rPr>
                    <w:t>Расчеты с поставщиками и получателями</w:t>
                  </w:r>
                  <w:r w:rsidRPr="00AC4345">
                    <w:t xml:space="preserve">) — выбранный внешний атрибут (с типом </w:t>
                  </w:r>
                  <w:r w:rsidRPr="00AC4345">
                    <w:rPr>
                      <w:rStyle w:val="HMFieldVal"/>
                    </w:rPr>
                    <w:t>строка</w:t>
                  </w:r>
                  <w:r w:rsidRPr="00AC4345">
                    <w:t xml:space="preserve"> из таблицы документов-оснований </w:t>
                  </w:r>
                  <w:proofErr w:type="spellStart"/>
                  <w:r w:rsidRPr="00AC4345">
                    <w:t>BaseDoc</w:t>
                  </w:r>
                  <w:proofErr w:type="spellEnd"/>
                  <w:r w:rsidRPr="00AC4345">
                    <w:t xml:space="preserve">) предназначен для хранения номера платежного документа, к которому текущий ДО должен быть привязан. В окне настроек пакетного распределения платежей на вкладке </w:t>
                  </w:r>
                  <w:r w:rsidRPr="00AC4345">
                    <w:rPr>
                      <w:rStyle w:val="HMLabel"/>
                    </w:rPr>
                    <w:t>Общие</w:t>
                  </w:r>
                  <w:r w:rsidRPr="00AC4345">
                    <w:t xml:space="preserve"> для </w:t>
                  </w:r>
                  <w:r w:rsidRPr="00AC4345">
                    <w:rPr>
                      <w:rStyle w:val="HMField"/>
                    </w:rPr>
                    <w:t>Алгоритма распределения</w:t>
                  </w:r>
                  <w:r w:rsidRPr="00AC4345">
                    <w:t xml:space="preserve"> добавлено новое значение </w:t>
                  </w:r>
                  <w:r w:rsidRPr="00AC4345">
                    <w:rPr>
                      <w:rStyle w:val="HMFieldVal"/>
                    </w:rPr>
                    <w:t>по номеру платежа</w:t>
                  </w:r>
                  <w:r w:rsidRPr="00AC4345">
                    <w:t xml:space="preserve"> — доступно к выбору, если задана системная </w:t>
                  </w:r>
                  <w:r w:rsidRPr="00AC4345">
                    <w:lastRenderedPageBreak/>
                    <w:t xml:space="preserve">настройка </w:t>
                  </w:r>
                  <w:r w:rsidRPr="00AC4345">
                    <w:rPr>
                      <w:rStyle w:val="HMField"/>
                    </w:rPr>
                    <w:t>Номер платежа – внешний атрибут</w:t>
                  </w:r>
                  <w:r w:rsidRPr="00AC4345">
                    <w:t xml:space="preserve"> и выбрана схема распределения документов </w:t>
                  </w:r>
                  <w:r w:rsidRPr="00AC4345">
                    <w:rPr>
                      <w:rStyle w:val="HMFieldVal"/>
                    </w:rPr>
                    <w:t>один к одному</w:t>
                  </w:r>
                  <w:r w:rsidRPr="00AC4345">
                    <w:t xml:space="preserve">. В этом случае после отбора документов на вкладке </w:t>
                  </w:r>
                  <w:r w:rsidRPr="00AC4345">
                    <w:rPr>
                      <w:rStyle w:val="HMLabel"/>
                    </w:rPr>
                    <w:t>Документы-основания</w:t>
                  </w:r>
                  <w:r w:rsidRPr="00AC4345">
                    <w:t xml:space="preserve"> появляется поле </w:t>
                  </w:r>
                  <w:r w:rsidRPr="00AC4345">
                    <w:rPr>
                      <w:rStyle w:val="HMField"/>
                    </w:rPr>
                    <w:t>№ платежа</w:t>
                  </w:r>
                  <w:r w:rsidRPr="00AC4345">
                    <w:t xml:space="preserve">, в котором отображается значение внешнего атрибута ДО из упомянутой системной настройки. После запуска пакетного распределения с активной вкладки </w:t>
                  </w:r>
                  <w:r w:rsidRPr="00AC4345">
                    <w:rPr>
                      <w:rStyle w:val="HMLabel"/>
                    </w:rPr>
                    <w:t>Документы-основания</w:t>
                  </w:r>
                  <w:r w:rsidRPr="00AC4345">
                    <w:t xml:space="preserve"> (т. е. после нажатия кнопки [</w:t>
                  </w:r>
                  <w:r w:rsidRPr="00AC4345">
                    <w:rPr>
                      <w:rStyle w:val="HMButton"/>
                    </w:rPr>
                    <w:t>Распределить</w:t>
                  </w:r>
                  <w:r w:rsidRPr="00AC4345">
                    <w:t xml:space="preserve">]) для каждого ДО ищется платеж, номер которого совпадает со значением поля </w:t>
                  </w:r>
                  <w:r w:rsidRPr="00AC4345">
                    <w:rPr>
                      <w:rStyle w:val="HMField"/>
                    </w:rPr>
                    <w:t>№ платежа</w:t>
                  </w:r>
                  <w:r w:rsidRPr="00AC4345">
                    <w:t xml:space="preserve">: если такой платеж был найден, то выполняется привязка ДО к этому платежу; если платеж с нужным номером не был найден или во внешнем атрибуте не был указан номер платежа, то такое ДО не распределяется, а алгоритм переходит к обработке следующего ДО. При этом соответствие договора платежа и ДО не контролируется. </w:t>
                  </w:r>
                  <w:r w:rsidRPr="00AC4345">
                    <w:rPr>
                      <w:rStyle w:val="HMAccent2"/>
                    </w:rPr>
                    <w:t>Примечание</w:t>
                  </w:r>
                  <w:r w:rsidRPr="00AC4345">
                    <w:t xml:space="preserve">: алгоритм распределения с активной вкладки </w:t>
                  </w:r>
                  <w:r w:rsidRPr="00AC4345">
                    <w:rPr>
                      <w:rStyle w:val="HMLabel"/>
                    </w:rPr>
                    <w:t>Накладные/акты</w:t>
                  </w:r>
                  <w:r w:rsidRPr="00AC4345">
                    <w:t xml:space="preserve"> остался без изменений.</w:t>
                  </w:r>
                </w:p>
              </w:tc>
            </w:tr>
          </w:tbl>
          <w:p w:rsidR="00BF06DE" w:rsidRPr="00AC4345" w:rsidRDefault="00BF06DE" w:rsidP="00AD16FB">
            <w:pPr>
              <w:pStyle w:val="HMHeadSection0"/>
            </w:pPr>
            <w:r w:rsidRPr="00AC4345">
              <w:lastRenderedPageBreak/>
              <w:t>Логистика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AC4345" w:rsidTr="00AD16FB">
              <w:tc>
                <w:tcPr>
                  <w:tcW w:w="9075" w:type="dxa"/>
                </w:tcPr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  <w:lang w:val="en-US"/>
                    </w:rPr>
                    <w:t>OPER_9.1_514</w:t>
                  </w:r>
                  <w:r w:rsidRPr="00AC4345">
                    <w:rPr>
                      <w:lang w:val="en-US"/>
                    </w:rPr>
                    <w:t xml:space="preserve"> (</w:t>
                  </w:r>
                  <w:r w:rsidRPr="00AC4345">
                    <w:rPr>
                      <w:rStyle w:val="HMFieldVal"/>
                      <w:lang w:val="en-US"/>
                    </w:rPr>
                    <w:t>C_ExtFun.res.9.1.100.0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G_ExpImp.dll.9.1.36.0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L_SerialN.res.9.1.77.0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L_SoprDoc.res.9.1.227.0</w:t>
                  </w:r>
                  <w:r w:rsidRPr="00AC4345">
                    <w:rPr>
                      <w:lang w:val="en-US"/>
                    </w:rPr>
                    <w:t xml:space="preserve">). </w:t>
                  </w:r>
                  <w:r w:rsidRPr="00AC4345">
                    <w:t>Реализована возможность преобразования в формат / из формата Base64 код</w:t>
                  </w:r>
                  <w:bookmarkStart w:id="0" w:name="_GoBack"/>
                  <w:bookmarkEnd w:id="0"/>
                  <w:r w:rsidRPr="00AC4345">
                    <w:t xml:space="preserve">ов маркировки товаров: в </w:t>
                  </w:r>
                  <w:r w:rsidRPr="00AC4345">
                    <w:rPr>
                      <w:rStyle w:val="HMMenu"/>
                    </w:rPr>
                    <w:t>ЭДО сопроводительных документов</w:t>
                  </w:r>
                  <w:r w:rsidRPr="00AC4345">
                    <w:t xml:space="preserve"> (</w:t>
                  </w:r>
                  <w:r w:rsidRPr="00AC4345">
                    <w:rPr>
                      <w:rStyle w:val="HMMenuM"/>
                    </w:rPr>
                    <w:t>Управление сбытом</w:t>
                  </w:r>
                  <w:r w:rsidRPr="00AC4345">
                    <w:t xml:space="preserve"> / </w:t>
                  </w:r>
                  <w:r w:rsidRPr="00AC4345">
                    <w:rPr>
                      <w:rStyle w:val="HMMenuM"/>
                    </w:rPr>
                    <w:t>Складской учет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Операции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Импорт/экспорт</w:t>
                  </w:r>
                  <w:r w:rsidRPr="00AC4345">
                    <w:t xml:space="preserve">) добавлены параметры </w:t>
                  </w:r>
                  <w:r w:rsidRPr="00AC4345">
                    <w:rPr>
                      <w:rStyle w:val="HMField"/>
                    </w:rPr>
                    <w:t>Декодировать из Base64</w:t>
                  </w:r>
                  <w:r w:rsidRPr="00AC4345">
                    <w:t xml:space="preserve"> (при импорте) и </w:t>
                  </w:r>
                  <w:r w:rsidRPr="00AC4345">
                    <w:rPr>
                      <w:rStyle w:val="HMField"/>
                    </w:rPr>
                    <w:t>Преобразовать в Base64</w:t>
                  </w:r>
                  <w:r w:rsidRPr="00AC4345">
                    <w:t xml:space="preserve"> (при экспорте); в </w:t>
                  </w:r>
                  <w:r w:rsidRPr="00AC4345">
                    <w:rPr>
                      <w:rStyle w:val="HMMenu"/>
                    </w:rPr>
                    <w:t>Карточки серийных номеров</w:t>
                  </w:r>
                  <w:r w:rsidRPr="00AC4345">
                    <w:t xml:space="preserve"> (</w:t>
                  </w:r>
                  <w:r w:rsidRPr="00AC4345">
                    <w:rPr>
                      <w:rStyle w:val="HMMenuM"/>
                    </w:rPr>
                    <w:t>Складской учет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Документы</w:t>
                  </w:r>
                  <w:r w:rsidRPr="00AC4345">
                    <w:t xml:space="preserve">) добавлены локальные функции </w:t>
                  </w:r>
                  <w:r w:rsidRPr="00AC4345">
                    <w:rPr>
                      <w:rStyle w:val="HMMenu"/>
                    </w:rPr>
                    <w:t>Кодировать в Base64</w:t>
                  </w:r>
                  <w:r w:rsidRPr="00AC4345">
                    <w:t xml:space="preserve">, </w:t>
                  </w:r>
                  <w:r w:rsidRPr="00AC4345">
                    <w:rPr>
                      <w:rStyle w:val="HMMenu"/>
                    </w:rPr>
                    <w:t>Декодировать из Base64</w:t>
                  </w:r>
                  <w:r w:rsidRPr="00AC4345">
                    <w:t>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L_Dover.res.9.1.71.0</w:t>
                  </w:r>
                  <w:r w:rsidRPr="00AC4345">
                    <w:t xml:space="preserve">. При оформлении </w:t>
                  </w:r>
                  <w:r w:rsidRPr="00AC4345">
                    <w:rPr>
                      <w:rStyle w:val="HMMenu"/>
                    </w:rPr>
                    <w:t>Доверенности</w:t>
                  </w:r>
                  <w:r w:rsidRPr="00AC4345">
                    <w:t xml:space="preserve"> в окна выбора и редактирования доверенного лица добавлено поле </w:t>
                  </w:r>
                  <w:r w:rsidRPr="00AC4345">
                    <w:rPr>
                      <w:rStyle w:val="HMField"/>
                    </w:rPr>
                    <w:t>Документ</w:t>
                  </w:r>
                  <w:r w:rsidRPr="00AC4345">
                    <w:t xml:space="preserve">: </w:t>
                  </w:r>
                  <w:r w:rsidRPr="00AC4345">
                    <w:rPr>
                      <w:rStyle w:val="HMFieldVal"/>
                    </w:rPr>
                    <w:t>паспорт</w:t>
                  </w:r>
                  <w:r w:rsidRPr="00AC4345">
                    <w:t>/</w:t>
                  </w:r>
                  <w:r w:rsidRPr="00AC4345">
                    <w:rPr>
                      <w:rStyle w:val="HMFieldVal"/>
                    </w:rPr>
                    <w:t>ID-карта</w:t>
                  </w:r>
                  <w:r w:rsidRPr="00AC4345">
                    <w:t xml:space="preserve"> — в зависимости от выбранного значения отображаются соответствующие поля (</w:t>
                  </w:r>
                  <w:r w:rsidRPr="00AC4345">
                    <w:rPr>
                      <w:rStyle w:val="HMField"/>
                    </w:rPr>
                    <w:t>Серия</w:t>
                  </w:r>
                  <w:r w:rsidRPr="00AC4345">
                    <w:t xml:space="preserve">, </w:t>
                  </w:r>
                  <w:r w:rsidRPr="00AC4345">
                    <w:rPr>
                      <w:rStyle w:val="HMField"/>
                    </w:rPr>
                    <w:t>Номер паспорта</w:t>
                  </w:r>
                  <w:r w:rsidRPr="00AC4345">
                    <w:t xml:space="preserve"> либо </w:t>
                  </w:r>
                  <w:r w:rsidRPr="00AC4345">
                    <w:rPr>
                      <w:rStyle w:val="HMField"/>
                    </w:rPr>
                    <w:t>Номер ID</w:t>
                  </w:r>
                  <w:r w:rsidRPr="00AC4345">
                    <w:t>). Вывод наименования документа добавлен во все печатные формы: "Доверенность на получение материальных ценностей"; "Доверенность на получение материальных ценностей со спецификацией"; "Доверенность с горизонтальной линией отрыва"; ф. М-2; ф. М-2а.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L_KatOrg.res.9.1.126.0</w:t>
                  </w:r>
                  <w:r w:rsidRPr="00AC4345">
                    <w:t xml:space="preserve">. </w:t>
                  </w:r>
                  <w:r w:rsidR="00EE575D" w:rsidRPr="00AC4345">
                    <w:t xml:space="preserve">Если контрагент находится в черном списке и для него установлено </w:t>
                  </w:r>
                  <w:r w:rsidR="00EE575D" w:rsidRPr="00AC4345">
                    <w:rPr>
                      <w:rStyle w:val="HMField"/>
                    </w:rPr>
                    <w:t>Ограничение на формирование документов</w:t>
                  </w:r>
                  <w:r w:rsidR="00EE575D" w:rsidRPr="00AC4345">
                    <w:t xml:space="preserve"> — </w:t>
                  </w:r>
                  <w:r w:rsidR="00EE575D" w:rsidRPr="00AC4345">
                    <w:rPr>
                      <w:rStyle w:val="HMFieldVal"/>
                    </w:rPr>
                    <w:t>Запрет</w:t>
                  </w:r>
                  <w:r w:rsidR="00EE575D" w:rsidRPr="00AC4345">
                    <w:t xml:space="preserve"> или </w:t>
                  </w:r>
                  <w:r w:rsidR="00EE575D" w:rsidRPr="00AC4345">
                    <w:rPr>
                      <w:rStyle w:val="HMFieldVal"/>
                    </w:rPr>
                    <w:t>Предупреждение</w:t>
                  </w:r>
                  <w:r w:rsidR="00EE575D" w:rsidRPr="00AC4345">
                    <w:t>,</w:t>
                  </w:r>
                  <w:r w:rsidR="005B723A" w:rsidRPr="00AC4345">
                    <w:t xml:space="preserve"> то при выборе в документах этого контрагента </w:t>
                  </w:r>
                  <w:r w:rsidRPr="00AC4345">
                    <w:t xml:space="preserve">в предупреждение выводятся причина и дата включения его </w:t>
                  </w:r>
                  <w:r w:rsidR="00BE3FA2" w:rsidRPr="00AC4345">
                    <w:t xml:space="preserve">в </w:t>
                  </w:r>
                  <w:r w:rsidR="005B723A" w:rsidRPr="00AC4345">
                    <w:t>черный</w:t>
                  </w:r>
                  <w:r w:rsidRPr="00AC4345">
                    <w:t xml:space="preserve"> список. В интерфейсе выбора организаций</w:t>
                  </w:r>
                  <w:r w:rsidR="00B24789" w:rsidRPr="00AC4345">
                    <w:t>, вызываемом из фильтров в отчетах,</w:t>
                  </w:r>
                  <w:r w:rsidRPr="00AC4345">
                    <w:t xml:space="preserve"> предусмотрена колонка </w:t>
                  </w:r>
                  <w:r w:rsidRPr="00AC4345">
                    <w:rPr>
                      <w:rStyle w:val="HMField"/>
                    </w:rPr>
                    <w:t xml:space="preserve">Ограничение </w:t>
                  </w:r>
                  <w:proofErr w:type="gramStart"/>
                  <w:r w:rsidRPr="00AC4345">
                    <w:rPr>
                      <w:rStyle w:val="HMField"/>
                    </w:rPr>
                    <w:t>на форм</w:t>
                  </w:r>
                  <w:proofErr w:type="gramEnd"/>
                  <w:r w:rsidRPr="00AC4345">
                    <w:rPr>
                      <w:rStyle w:val="HMField"/>
                    </w:rPr>
                    <w:t>. документов</w:t>
                  </w:r>
                  <w:r w:rsidRPr="00AC4345">
                    <w:t xml:space="preserve">, в которой </w:t>
                  </w:r>
                  <w:r w:rsidR="00B24789" w:rsidRPr="00AC4345">
                    <w:t xml:space="preserve">отображается </w:t>
                  </w:r>
                  <w:r w:rsidR="00174C1C" w:rsidRPr="00AC4345">
                    <w:t>возможность</w:t>
                  </w:r>
                  <w:r w:rsidR="00B24789" w:rsidRPr="00AC4345">
                    <w:t xml:space="preserve"> или запрет</w:t>
                  </w:r>
                  <w:r w:rsidR="00174C1C" w:rsidRPr="00AC4345">
                    <w:t xml:space="preserve"> формирования документов с контрагентом</w:t>
                  </w:r>
                  <w:r w:rsidR="00B24789" w:rsidRPr="00AC4345">
                    <w:t>, занесенным в черный список (о</w:t>
                  </w:r>
                  <w:r w:rsidR="00174C1C" w:rsidRPr="00AC4345">
                    <w:t>граничение устанавливается в черном списке организаций</w:t>
                  </w:r>
                  <w:r w:rsidR="00B24789" w:rsidRPr="00AC4345">
                    <w:t>)</w:t>
                  </w:r>
                  <w:r w:rsidRPr="00AC4345">
                    <w:t>.</w:t>
                  </w:r>
                </w:p>
              </w:tc>
            </w:tr>
          </w:tbl>
          <w:p w:rsidR="00BF06DE" w:rsidRPr="00AC4345" w:rsidRDefault="00BF06DE" w:rsidP="00AD16FB">
            <w:pPr>
              <w:pStyle w:val="HMHeadSection0"/>
            </w:pPr>
            <w:r w:rsidRPr="00AC4345"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STAFF_9.1_362</w:t>
                  </w:r>
                  <w:r w:rsidRPr="00AC4345">
                    <w:t xml:space="preserve"> (</w:t>
                  </w:r>
                  <w:r w:rsidRPr="00AC4345">
                    <w:rPr>
                      <w:rStyle w:val="HMFieldVal"/>
                    </w:rPr>
                    <w:t>Z_StaffCat.res.9.1.176.0, Z_StaffNastr.res.9.1.160.0, Z_StaffReports.res.9.1.166.0, Z_StaffSHR.res.9.1.115.0, Z_TarStav.res.9.1.51.0</w:t>
                  </w:r>
                  <w:r w:rsidRPr="00AC4345">
                    <w:t xml:space="preserve">). В модуле </w:t>
                  </w:r>
                  <w:r w:rsidRPr="00AC4345">
                    <w:rPr>
                      <w:rStyle w:val="HMMenuM"/>
                    </w:rPr>
                    <w:t>Управление персоналом</w:t>
                  </w:r>
                  <w:r w:rsidRPr="00AC4345">
                    <w:t xml:space="preserve"> разработана новая пользовательская форма штатного расписания с колонками для корректирующих коэффициентов и доплатами от персонального оклада и от тарифной ставки 1-го разряда на предприятии (</w:t>
                  </w:r>
                  <w:r w:rsidRPr="00AC4345">
                    <w:rPr>
                      <w:rStyle w:val="HMMenu"/>
                    </w:rPr>
                    <w:t>Штатное расписание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Просмотр штатного расписания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Отчеты по штатному расписанию</w:t>
                  </w:r>
                  <w:r w:rsidRPr="00AC4345">
                    <w:t xml:space="preserve"> (</w:t>
                  </w:r>
                  <w:proofErr w:type="spellStart"/>
                  <w:r w:rsidRPr="00AC4345">
                    <w:rPr>
                      <w:rStyle w:val="HMKey"/>
                    </w:rPr>
                    <w:t>Ctrl+P</w:t>
                  </w:r>
                  <w:proofErr w:type="spellEnd"/>
                  <w:r w:rsidRPr="00AC4345">
                    <w:t xml:space="preserve">) &gt; </w:t>
                  </w:r>
                  <w:r w:rsidRPr="00AC4345">
                    <w:rPr>
                      <w:rStyle w:val="HMFieldVal"/>
                    </w:rPr>
                    <w:t>Штатное расписание (пользовательская форма 2024 года)</w:t>
                  </w:r>
                  <w:r w:rsidRPr="00AC4345">
                    <w:t xml:space="preserve"> — формируется по шаблону </w:t>
                  </w:r>
                  <w:r w:rsidRPr="00AC4345">
                    <w:rPr>
                      <w:rStyle w:val="HMFolder"/>
                    </w:rPr>
                    <w:t>SHR_2024.xls</w:t>
                  </w:r>
                  <w:r w:rsidRPr="00AC4345">
                    <w:t xml:space="preserve"> (содержит 29 колонок, в том числе для корректирующих коэффициентов, надбавок/доплат от персональной ставки/оклада и от тарифной ставки 1-го разряда, действующей на предприятии). Подробности — в обновлении.</w:t>
                  </w:r>
                </w:p>
                <w:p w:rsidR="00BF06DE" w:rsidRPr="00AC4345" w:rsidRDefault="00BF06DE" w:rsidP="00BF51D4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Z_Staff.res.9.1.304.0</w:t>
                  </w:r>
                  <w:r w:rsidRPr="00AC4345">
                    <w:t>: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>При отсутствии прав на редактирование 1 окна картотеки действует запрет и на работу с мемо-полем (удалить фотографию нельзя).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lastRenderedPageBreak/>
                    <w:t xml:space="preserve">Доработана функция </w:t>
                  </w:r>
                  <w:proofErr w:type="gramStart"/>
                  <w:r w:rsidRPr="00AC4345">
                    <w:rPr>
                      <w:rStyle w:val="HMMenu"/>
                    </w:rPr>
                    <w:t>Настройка</w:t>
                  </w:r>
                  <w:r w:rsidRPr="00AC4345">
                    <w:t xml:space="preserve"> &gt;</w:t>
                  </w:r>
                  <w:proofErr w:type="gramEnd"/>
                  <w:r w:rsidRPr="00AC4345">
                    <w:t xml:space="preserve"> </w:t>
                  </w:r>
                  <w:r w:rsidRPr="00AC4345">
                    <w:rPr>
                      <w:rStyle w:val="HMMenu"/>
                    </w:rPr>
                    <w:t>Контроль данных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Истории назначений</w:t>
                  </w:r>
                  <w:r w:rsidRPr="00AC4345">
                    <w:t xml:space="preserve">: если в истории назначений есть запись о приеме на работу, то в режиме </w:t>
                  </w:r>
                  <w:r w:rsidRPr="00AC4345">
                    <w:rPr>
                      <w:rStyle w:val="HMField"/>
                    </w:rPr>
                    <w:t>Создание истории назначений</w:t>
                  </w:r>
                  <w:r w:rsidRPr="00AC4345">
                    <w:t xml:space="preserve"> система восстановит эту запись — если же восстановить не удается, то выполняется удаление этой записи и создание новой.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ZAR_9.1_919</w:t>
                  </w:r>
                  <w:r w:rsidRPr="00AC4345">
                    <w:t xml:space="preserve"> (</w:t>
                  </w:r>
                  <w:r w:rsidRPr="00AC4345">
                    <w:rPr>
                      <w:rStyle w:val="HMFieldVal"/>
                    </w:rPr>
                    <w:t>Z_PFRep.res.9.1.301.0</w:t>
                  </w:r>
                  <w:r w:rsidRPr="00AC4345">
                    <w:t xml:space="preserve">, </w:t>
                  </w:r>
                  <w:r w:rsidRPr="00AC4345">
                    <w:rPr>
                      <w:rStyle w:val="HMFieldVal"/>
                    </w:rPr>
                    <w:t>Z_Staff.res.9.1.303.0</w:t>
                  </w:r>
                  <w:r w:rsidRPr="00AC4345">
                    <w:t xml:space="preserve">), </w:t>
                  </w:r>
                  <w:r w:rsidRPr="00AC4345">
                    <w:rPr>
                      <w:rStyle w:val="HMAccent2"/>
                      <w:i/>
                    </w:rPr>
                    <w:t>Z_PFRep.res.9.1.302.0</w:t>
                  </w:r>
                  <w:r w:rsidRPr="00AC4345">
                    <w:t xml:space="preserve">. В модуле </w:t>
                  </w:r>
                  <w:r w:rsidRPr="00AC4345">
                    <w:rPr>
                      <w:rStyle w:val="HMMenuM"/>
                    </w:rPr>
                    <w:t>Заработная плата</w:t>
                  </w:r>
                  <w:r w:rsidRPr="00AC4345">
                    <w:t xml:space="preserve"> для </w:t>
                  </w:r>
                  <w:r w:rsidRPr="00AC4345">
                    <w:rPr>
                      <w:rStyle w:val="HMMenu"/>
                    </w:rPr>
                    <w:t>Отчета 4-Фонд</w:t>
                  </w:r>
                  <w:r w:rsidRPr="00AC4345">
                    <w:t xml:space="preserve"> доработано заполнение таблицы 5 раздела IV: если пособие, подлежащее отображению в строках 30, 32, 34, 38, начислено сотруднику мужчине и если у него в кадровой информации есть родственник со степенью родства </w:t>
                  </w:r>
                  <w:r w:rsidRPr="00AC4345">
                    <w:rPr>
                      <w:rStyle w:val="HMFieldVal"/>
                    </w:rPr>
                    <w:t>жена</w:t>
                  </w:r>
                  <w:r w:rsidRPr="00AC4345">
                    <w:t>, то пособие также отображается в строках 31, 33, 35, 39 (соответственно). Также скорректирована нумерация строк в контекстных подсказках для параметров настройки кодов видов оплат. В шаблоне отчета изменен заголовок колонки 1 таблицы 6 раздела 5 в части нумерации строк.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ZAR_9.1_921</w:t>
                  </w:r>
                  <w:r w:rsidRPr="00AC4345">
                    <w:t xml:space="preserve"> </w:t>
                  </w:r>
                  <w:r w:rsidRPr="00AC4345">
                    <w:rPr>
                      <w:spacing w:val="-12"/>
                    </w:rPr>
                    <w:t>(</w:t>
                  </w:r>
                  <w:r w:rsidRPr="00AC4345">
                    <w:rPr>
                      <w:rStyle w:val="HMFieldVal"/>
                      <w:spacing w:val="-12"/>
                    </w:rPr>
                    <w:t>Z_FSZN.res.9.1.134.0</w:t>
                  </w:r>
                  <w:r w:rsidRPr="00AC4345">
                    <w:rPr>
                      <w:spacing w:val="-12"/>
                    </w:rPr>
                    <w:t xml:space="preserve">, </w:t>
                  </w:r>
                  <w:r w:rsidRPr="00AC4345">
                    <w:rPr>
                      <w:rStyle w:val="HMFieldVal"/>
                      <w:spacing w:val="-12"/>
                    </w:rPr>
                    <w:t>Z_Report.res.9.1.248.0</w:t>
                  </w:r>
                  <w:r w:rsidRPr="00AC4345">
                    <w:rPr>
                      <w:spacing w:val="-12"/>
                    </w:rPr>
                    <w:t>,</w:t>
                  </w:r>
                  <w:r w:rsidRPr="00AC4345">
                    <w:rPr>
                      <w:rStyle w:val="HMFieldVal"/>
                      <w:spacing w:val="-12"/>
                    </w:rPr>
                    <w:t xml:space="preserve"> Z_StaffCat.res.9.1.175.0</w:t>
                  </w:r>
                  <w:r w:rsidRPr="00AC4345">
                    <w:rPr>
                      <w:spacing w:val="-12"/>
                    </w:rPr>
                    <w:t xml:space="preserve">, </w:t>
                  </w:r>
                  <w:r w:rsidRPr="00AC4345">
                    <w:rPr>
                      <w:rStyle w:val="HMFieldVal"/>
                      <w:spacing w:val="-12"/>
                    </w:rPr>
                    <w:t>Z_StaffNastr.res.9.1.159.0</w:t>
                  </w:r>
                  <w:r w:rsidRPr="00AC4345">
                    <w:rPr>
                      <w:spacing w:val="-12"/>
                    </w:rPr>
                    <w:t>).</w:t>
                  </w:r>
                  <w:r w:rsidRPr="00AC4345">
                    <w:t xml:space="preserve"> При формировании ПУ-3 (</w:t>
                  </w:r>
                  <w:r w:rsidRPr="00AC4345">
                    <w:rPr>
                      <w:rStyle w:val="HMFieldVal"/>
                    </w:rPr>
                    <w:t>форма 2024 года</w:t>
                  </w:r>
                  <w:r w:rsidRPr="00AC4345">
                    <w:t xml:space="preserve">) (как по пути </w:t>
                  </w:r>
                  <w:r w:rsidRPr="00AC4345">
                    <w:rPr>
                      <w:rStyle w:val="HMMenu"/>
                    </w:rPr>
                    <w:t>Отчеты в ФСЗН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Индивидуальные сведения</w:t>
                  </w:r>
                  <w:r w:rsidRPr="00AC4345">
                    <w:t xml:space="preserve">, так и через </w:t>
                  </w:r>
                  <w:r w:rsidRPr="00AC4345">
                    <w:rPr>
                      <w:rStyle w:val="HMMenu"/>
                    </w:rPr>
                    <w:t>Отчеты в ФСЗН</w:t>
                  </w:r>
                  <w:r w:rsidRPr="00AC4345">
                    <w:t xml:space="preserve"> &gt; </w:t>
                  </w:r>
                  <w:r w:rsidRPr="00AC4345">
                    <w:rPr>
                      <w:rStyle w:val="HMMenu"/>
                    </w:rPr>
                    <w:t>Персонифицированная отчетность</w:t>
                  </w:r>
                  <w:r w:rsidRPr="00AC4345">
                    <w:t>) скорректирован перечень кодов причин начисления выплаты ниже уровня МЗП: код 09 переименован на "</w:t>
                  </w:r>
                  <w:r w:rsidRPr="00AC4345">
                    <w:rPr>
                      <w:rStyle w:val="HMFieldVal"/>
                    </w:rPr>
                    <w:t>отпуск без сохранения заработной платы в связи с обучением</w:t>
                  </w:r>
                  <w:r w:rsidRPr="00AC4345">
                    <w:t>", добавлен код 25 — "</w:t>
                  </w:r>
                  <w:r w:rsidRPr="00AC4345">
                    <w:rPr>
                      <w:rStyle w:val="HMFieldVal"/>
                    </w:rPr>
                    <w:t>отпуск без сохранения заработной платы по семейно-бытовым и другим уважительным причинам</w:t>
                  </w:r>
                  <w:r w:rsidRPr="00AC4345">
                    <w:t xml:space="preserve">". Код причины 09 заполняется на основании типового кода табельных отклонений </w:t>
                  </w:r>
                  <w:r w:rsidRPr="00AC4345">
                    <w:rPr>
                      <w:rStyle w:val="HMFieldVal"/>
                    </w:rPr>
                    <w:t>УБЗ</w:t>
                  </w:r>
                  <w:r w:rsidRPr="00AC4345">
                    <w:t xml:space="preserve">, а код причины 25 — на основании типовых кодов табельных отклонений </w:t>
                  </w:r>
                  <w:r w:rsidRPr="00AC4345">
                    <w:rPr>
                      <w:rStyle w:val="HMFieldVal"/>
                    </w:rPr>
                    <w:t>А</w:t>
                  </w:r>
                  <w:r w:rsidRPr="00AC4345">
                    <w:t xml:space="preserve"> и </w:t>
                  </w:r>
                  <w:r w:rsidRPr="00AC4345">
                    <w:rPr>
                      <w:rStyle w:val="HMFieldVal"/>
                    </w:rPr>
                    <w:t>ДО</w:t>
                  </w:r>
                  <w:r w:rsidRPr="00AC4345">
                    <w:t>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  <w:lang w:val="en-US"/>
                    </w:rPr>
                    <w:t>ZAR_9.1_924</w:t>
                  </w:r>
                  <w:r w:rsidRPr="00AC4345">
                    <w:rPr>
                      <w:lang w:val="en-US"/>
                    </w:rPr>
                    <w:t xml:space="preserve"> (</w:t>
                  </w:r>
                  <w:r w:rsidRPr="00AC4345">
                    <w:rPr>
                      <w:rStyle w:val="HMFieldVal"/>
                      <w:lang w:val="en-US"/>
                    </w:rPr>
                    <w:t>Z_Basement.res.9.1.135.0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Z_PayRep.res.9.1.239.0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Z_Zar.res.9.1.298.0</w:t>
                  </w:r>
                  <w:r w:rsidRPr="00AC4345">
                    <w:rPr>
                      <w:lang w:val="en-US"/>
                    </w:rPr>
                    <w:t xml:space="preserve">). </w:t>
                  </w:r>
                  <w:r w:rsidRPr="00AC4345">
                    <w:t xml:space="preserve">В окно редактирования </w:t>
                  </w:r>
                  <w:r w:rsidRPr="00AC4345">
                    <w:rPr>
                      <w:rStyle w:val="HMMenu"/>
                    </w:rPr>
                    <w:t>Постоянного удержания</w:t>
                  </w:r>
                  <w:r w:rsidRPr="00AC4345">
                    <w:t xml:space="preserve"> для алиментов и исполнительных листов на вкладку </w:t>
                  </w:r>
                  <w:r w:rsidRPr="00AC4345">
                    <w:rPr>
                      <w:rStyle w:val="HMLabel"/>
                    </w:rPr>
                    <w:t>Исполнительный документ</w:t>
                  </w:r>
                  <w:r w:rsidRPr="00AC4345">
                    <w:t xml:space="preserve"> введено поле </w:t>
                  </w:r>
                  <w:r w:rsidRPr="00AC4345">
                    <w:rPr>
                      <w:rStyle w:val="HMField"/>
                    </w:rPr>
                    <w:t>Фактический бенефициар</w:t>
                  </w:r>
                  <w:r w:rsidRPr="00AC4345">
                    <w:t xml:space="preserve">. Формирование реестров по перечислению </w:t>
                  </w:r>
                  <w:r w:rsidRPr="00AC4345">
                    <w:rPr>
                      <w:rStyle w:val="HMFieldVal"/>
                    </w:rPr>
                    <w:t>алиментов, исп. листов</w:t>
                  </w:r>
                  <w:r w:rsidRPr="00AC4345">
                    <w:t xml:space="preserve"> теперь осуществляется в разрезе сочетаний "Бенефициар + Фактический бенефициар". Значение </w:t>
                  </w:r>
                  <w:r w:rsidRPr="00AC4345">
                    <w:rPr>
                      <w:rStyle w:val="HMField"/>
                    </w:rPr>
                    <w:t>Фактического бенефициара</w:t>
                  </w:r>
                  <w:r w:rsidRPr="00AC4345">
                    <w:t xml:space="preserve"> переносится также в платежное поручение, формируемое по данным реестрам (заполнение полей </w:t>
                  </w:r>
                  <w:r w:rsidRPr="00AC4345">
                    <w:rPr>
                      <w:rStyle w:val="HMField"/>
                    </w:rPr>
                    <w:t>Бенефициар</w:t>
                  </w:r>
                  <w:r w:rsidRPr="00AC4345">
                    <w:t xml:space="preserve"> и </w:t>
                  </w:r>
                  <w:r w:rsidRPr="00AC4345">
                    <w:rPr>
                      <w:rStyle w:val="HMField"/>
                    </w:rPr>
                    <w:t>Платеж за</w:t>
                  </w:r>
                  <w:r w:rsidRPr="00AC4345">
                    <w:t xml:space="preserve"> в платежке не изменилось: в поле </w:t>
                  </w:r>
                  <w:r w:rsidRPr="00AC4345">
                    <w:rPr>
                      <w:rStyle w:val="HMField"/>
                    </w:rPr>
                    <w:t>Платеж за</w:t>
                  </w:r>
                  <w:r w:rsidRPr="00AC4345">
                    <w:t xml:space="preserve"> переносится значение поля </w:t>
                  </w:r>
                  <w:r w:rsidRPr="00AC4345">
                    <w:rPr>
                      <w:rStyle w:val="HMField"/>
                    </w:rPr>
                    <w:t>Взыскатель</w:t>
                  </w:r>
                  <w:r w:rsidRPr="00AC4345">
                    <w:t xml:space="preserve"> из </w:t>
                  </w:r>
                  <w:r w:rsidRPr="00AC4345">
                    <w:rPr>
                      <w:rStyle w:val="HMLabel"/>
                    </w:rPr>
                    <w:t>Исполнительного документа</w:t>
                  </w:r>
                  <w:r w:rsidRPr="00AC4345">
                    <w:t>).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  <w:lang w:val="en-US"/>
                    </w:rPr>
                    <w:t>ZAR_9.1_925</w:t>
                  </w:r>
                  <w:r w:rsidRPr="00AC4345">
                    <w:rPr>
                      <w:lang w:val="en-US"/>
                    </w:rPr>
                    <w:t xml:space="preserve"> (</w:t>
                  </w:r>
                  <w:r w:rsidRPr="00AC4345">
                    <w:rPr>
                      <w:rStyle w:val="HMFieldVal"/>
                      <w:lang w:val="en-US"/>
                    </w:rPr>
                    <w:t>Z_StaffOrders.res.9.1.228.0</w:t>
                  </w:r>
                  <w:r w:rsidRPr="00AC4345">
                    <w:rPr>
                      <w:lang w:val="en-US"/>
                    </w:rPr>
                    <w:t xml:space="preserve">, </w:t>
                  </w:r>
                  <w:r w:rsidRPr="00AC4345">
                    <w:rPr>
                      <w:rStyle w:val="HMFieldVal"/>
                      <w:lang w:val="en-US"/>
                    </w:rPr>
                    <w:t>Z_WT.res.9.1.157.0</w:t>
                  </w:r>
                  <w:r w:rsidRPr="00AC4345">
                    <w:rPr>
                      <w:lang w:val="en-US"/>
                    </w:rPr>
                    <w:t xml:space="preserve">). </w:t>
                  </w:r>
                  <w:r w:rsidRPr="00AC4345">
                    <w:t xml:space="preserve">В классификаторе </w:t>
                  </w:r>
                  <w:r w:rsidRPr="00AC4345">
                    <w:rPr>
                      <w:rStyle w:val="HMMenu"/>
                    </w:rPr>
                    <w:t>Условные обозначения табеля</w:t>
                  </w:r>
                  <w:r w:rsidRPr="00AC4345">
                    <w:t xml:space="preserve"> реализована возможность задания </w:t>
                  </w:r>
                  <w:r w:rsidRPr="00AC4345">
                    <w:rPr>
                      <w:rStyle w:val="HMField"/>
                    </w:rPr>
                    <w:t>Приоритета</w:t>
                  </w:r>
                  <w:r w:rsidRPr="00AC4345">
                    <w:t xml:space="preserve"> обработки для УО. Значение учитывается (переносится автоматически, при необходимости можно изменить): при назначении почасовых табельных отклонений в приказе по РПД-91; при вводе записей на вкладке </w:t>
                  </w:r>
                  <w:r w:rsidRPr="00AC4345">
                    <w:rPr>
                      <w:rStyle w:val="HMLabel"/>
                    </w:rPr>
                    <w:t>Отклонения</w:t>
                  </w:r>
                  <w:r w:rsidRPr="00AC4345">
                    <w:t xml:space="preserve"> рабочего табеля; при групповом формировании отклонений с помощью функции </w:t>
                  </w:r>
                  <w:r w:rsidRPr="00AC4345">
                    <w:rPr>
                      <w:rStyle w:val="HMMenu"/>
                    </w:rPr>
                    <w:t>Обработка отклонений</w:t>
                  </w:r>
                  <w:r w:rsidRPr="00AC4345">
                    <w:t>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Z_Sredn.res.9.1.344.0</w:t>
                  </w:r>
                  <w:r w:rsidRPr="00AC4345">
                    <w:t xml:space="preserve">. Доработана локальная функция </w:t>
                  </w:r>
                  <w:r w:rsidRPr="00AC4345">
                    <w:rPr>
                      <w:rStyle w:val="HMMenu"/>
                    </w:rPr>
                    <w:t>Загрузка и импорт ЛН</w:t>
                  </w:r>
                  <w:r w:rsidRPr="00AC4345">
                    <w:t>: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В настройку импорта сведений листков нетрудоспособности введен параметр </w:t>
                  </w:r>
                  <w:r w:rsidRPr="00AC4345">
                    <w:rPr>
                      <w:rStyle w:val="HMField"/>
                    </w:rPr>
                    <w:t>Тип загрузки</w:t>
                  </w:r>
                  <w:r w:rsidRPr="00AC4345">
                    <w:t xml:space="preserve"> — при выборе значения </w:t>
                  </w:r>
                  <w:r w:rsidRPr="00AC4345">
                    <w:rPr>
                      <w:rStyle w:val="HMFieldVal"/>
                    </w:rPr>
                    <w:t>Каталог</w:t>
                  </w:r>
                  <w:r w:rsidRPr="00AC4345">
                    <w:t xml:space="preserve"> (по умолчанию — </w:t>
                  </w:r>
                  <w:r w:rsidRPr="00AC4345">
                    <w:rPr>
                      <w:rStyle w:val="HMFieldVal"/>
                    </w:rPr>
                    <w:t>Файл</w:t>
                  </w:r>
                  <w:r w:rsidRPr="00AC4345">
                    <w:t>) пользователю предоставляется возможность выбрать каталог, где хранятся текстовые файлы (пачки) импорта. Осуществляется загрузка файлов с расширением TXT.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При включенном параметре </w:t>
                  </w:r>
                  <w:r w:rsidRPr="00AC4345">
                    <w:rPr>
                      <w:rStyle w:val="HMField"/>
                    </w:rPr>
                    <w:t>Проверка импорта без корректировки ЛН</w:t>
                  </w:r>
                  <w:r w:rsidRPr="00AC4345">
                    <w:t xml:space="preserve"> в случае положительный проверки реквизитов больничного в протокол выводится сообщение "Проверка возможности импорта завершена успешно".</w:t>
                  </w:r>
                </w:p>
                <w:p w:rsidR="00BF06DE" w:rsidRPr="00AC4345" w:rsidRDefault="00BF06DE" w:rsidP="00BF51D4">
                  <w:pPr>
                    <w:pStyle w:val="HMBody11"/>
                    <w:keepNext/>
                    <w:keepLines/>
                  </w:pPr>
                  <w:r w:rsidRPr="00AC4345">
                    <w:rPr>
                      <w:rStyle w:val="HMAccent2"/>
                      <w:i/>
                    </w:rPr>
                    <w:t>Z_Statis.res.9.1.159.0</w:t>
                  </w:r>
                  <w:r w:rsidRPr="00AC4345">
                    <w:t>, решения для статистической отчетности: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В параметры функции </w:t>
                  </w:r>
                  <w:r w:rsidRPr="00AC4345">
                    <w:rPr>
                      <w:rStyle w:val="HMMenu"/>
                    </w:rPr>
                    <w:t>Статистика о труде и движении рабочей силы</w:t>
                  </w:r>
                  <w:r w:rsidRPr="00AC4345">
                    <w:t xml:space="preserve"> на вкладку </w:t>
                  </w:r>
                  <w:r w:rsidRPr="00AC4345">
                    <w:rPr>
                      <w:rStyle w:val="HMLabel"/>
                    </w:rPr>
                    <w:t>Формирование</w:t>
                  </w:r>
                  <w:r w:rsidRPr="00AC4345">
                    <w:t xml:space="preserve"> добавлен признак </w:t>
                  </w:r>
                  <w:r w:rsidRPr="00AC4345">
                    <w:rPr>
                      <w:rStyle w:val="HMField"/>
                    </w:rPr>
                    <w:t>ССЧ ограничено единицей</w:t>
                  </w:r>
                  <w:r w:rsidRPr="00AC4345">
                    <w:t xml:space="preserve"> — если установлен, то полный расчет ССЧ для внутреннего совместительства осуществляется пропорционально отработанному времени, и суммарное значение не может превышать единицу. Данный параметр учитывается также и при </w:t>
                  </w:r>
                  <w:r w:rsidRPr="00AC4345">
                    <w:rPr>
                      <w:rStyle w:val="HMField"/>
                    </w:rPr>
                    <w:t>упрощенном способе расчета ССЧ</w:t>
                  </w:r>
                  <w:r w:rsidRPr="00AC4345">
                    <w:t>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lastRenderedPageBreak/>
                    <w:t xml:space="preserve">В параметрах функции </w:t>
                  </w:r>
                  <w:r w:rsidRPr="00AC4345">
                    <w:rPr>
                      <w:rStyle w:val="HMMenu"/>
                    </w:rPr>
                    <w:t>Отчет об использовании календарного фонда времени</w:t>
                  </w:r>
                  <w:r w:rsidRPr="00AC4345">
                    <w:t xml:space="preserve"> (форма 1-т) предусмотрена возможность выгрузки </w:t>
                  </w:r>
                  <w:r w:rsidRPr="00AC4345">
                    <w:rPr>
                      <w:rStyle w:val="HMField"/>
                    </w:rPr>
                    <w:t>Протокола</w:t>
                  </w:r>
                  <w:r w:rsidRPr="00AC4345">
                    <w:t xml:space="preserve"> в </w:t>
                  </w:r>
                  <w:r w:rsidRPr="00AC4345">
                    <w:rPr>
                      <w:rStyle w:val="HMFieldVal"/>
                    </w:rPr>
                    <w:t>Excel</w:t>
                  </w:r>
                  <w:r w:rsidRPr="00AC4345">
                    <w:t xml:space="preserve"> (формируется по шаблону </w:t>
                  </w:r>
                  <w:r w:rsidRPr="00AC4345">
                    <w:rPr>
                      <w:rStyle w:val="HMFolder"/>
                    </w:rPr>
                    <w:t>FnOtch.xlt</w:t>
                  </w:r>
                  <w:r w:rsidRPr="00AC4345">
                    <w:t>) с разноской информации по отдельным листам.</w:t>
                  </w:r>
                </w:p>
                <w:p w:rsidR="00BF06DE" w:rsidRPr="00AC4345" w:rsidRDefault="00BF06DE" w:rsidP="00D27749">
                  <w:pPr>
                    <w:pStyle w:val="HMBullet0"/>
                    <w:numPr>
                      <w:ilvl w:val="0"/>
                      <w:numId w:val="2"/>
                    </w:numPr>
                    <w:spacing w:before="60"/>
                  </w:pPr>
                  <w:r w:rsidRPr="00AC4345">
                    <w:t xml:space="preserve">Выгрузка </w:t>
                  </w:r>
                  <w:r w:rsidRPr="00AC4345">
                    <w:rPr>
                      <w:rStyle w:val="HMMenu"/>
                    </w:rPr>
                    <w:t>Сведений о распределении численности работников по размерам заработной платы</w:t>
                  </w:r>
                  <w:r w:rsidRPr="00AC4345">
                    <w:t xml:space="preserve"> (форма 6-т) осуществляется в обновленный шаблон </w:t>
                  </w:r>
                  <w:r w:rsidRPr="00AC4345">
                    <w:rPr>
                      <w:rStyle w:val="HMFolder"/>
                    </w:rPr>
                    <w:t>1T_May_2019.xlt</w:t>
                  </w:r>
                  <w:r w:rsidRPr="00AC4345">
                    <w:t xml:space="preserve"> (доработан в соответствии с требованиями действующего законодательства).</w:t>
                  </w:r>
                </w:p>
                <w:p w:rsidR="00BF06DE" w:rsidRPr="00AC4345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Z_ZarRep.res.9.1.195.0</w:t>
                  </w:r>
                  <w:r w:rsidRPr="00AC4345">
                    <w:t xml:space="preserve">. При формировании </w:t>
                  </w:r>
                  <w:proofErr w:type="gramStart"/>
                  <w:r w:rsidRPr="00AC4345">
                    <w:rPr>
                      <w:rStyle w:val="HMMenu"/>
                    </w:rPr>
                    <w:t>Справки</w:t>
                  </w:r>
                  <w:r w:rsidRPr="00AC4345">
                    <w:t xml:space="preserve"> &gt;</w:t>
                  </w:r>
                  <w:proofErr w:type="gramEnd"/>
                  <w:r w:rsidRPr="00AC4345">
                    <w:t xml:space="preserve"> </w:t>
                  </w:r>
                  <w:r w:rsidRPr="00AC4345">
                    <w:rPr>
                      <w:rStyle w:val="HMMenu"/>
                    </w:rPr>
                    <w:t>О зарплате</w:t>
                  </w:r>
                  <w:r w:rsidRPr="00AC4345">
                    <w:t xml:space="preserve"> предусмотрена выгрузка сведений: </w:t>
                  </w:r>
                  <w:r w:rsidRPr="00AC4345">
                    <w:rPr>
                      <w:rStyle w:val="HMField"/>
                    </w:rPr>
                    <w:t>о заработной плате</w:t>
                  </w:r>
                  <w:r w:rsidRPr="00AC4345">
                    <w:t xml:space="preserve">; </w:t>
                  </w:r>
                  <w:r w:rsidRPr="00AC4345">
                    <w:rPr>
                      <w:rStyle w:val="HMField"/>
                    </w:rPr>
                    <w:t>в целях назначения пособия</w:t>
                  </w:r>
                  <w:r w:rsidRPr="00AC4345">
                    <w:t xml:space="preserve">; </w:t>
                  </w:r>
                  <w:r w:rsidRPr="00AC4345">
                    <w:rPr>
                      <w:rStyle w:val="HMField"/>
                    </w:rPr>
                    <w:t>для путевок на оздоровление</w:t>
                  </w:r>
                  <w:r w:rsidRPr="00AC4345">
                    <w:t xml:space="preserve"> — новый отчет, среднемесячная заработная плата рассчитывается как сумма по всем месяцам периода формирования, деленная на количество месяцев, где заработок больше 0.</w:t>
                  </w:r>
                </w:p>
                <w:p w:rsidR="00BF06DE" w:rsidRDefault="00BF06DE" w:rsidP="00AD16FB">
                  <w:pPr>
                    <w:pStyle w:val="HMBody11"/>
                  </w:pPr>
                  <w:r w:rsidRPr="00AC4345">
                    <w:rPr>
                      <w:rStyle w:val="HMAccent2"/>
                      <w:i/>
                    </w:rPr>
                    <w:t>Z_ZarRep.res.9.1.196.0</w:t>
                  </w:r>
                  <w:r w:rsidRPr="00AC4345">
                    <w:t xml:space="preserve">. Для </w:t>
                  </w:r>
                  <w:r w:rsidRPr="00AC4345">
                    <w:rPr>
                      <w:rStyle w:val="HMMenu"/>
                    </w:rPr>
                    <w:t>Справки донора</w:t>
                  </w:r>
                  <w:r w:rsidRPr="00AC4345">
                    <w:t xml:space="preserve"> добавлен </w:t>
                  </w:r>
                  <w:proofErr w:type="gramStart"/>
                  <w:r w:rsidRPr="00AC4345">
                    <w:t xml:space="preserve">параметр </w:t>
                  </w:r>
                  <w:r w:rsidRPr="00AC4345">
                    <w:rPr>
                      <w:rStyle w:val="HMField"/>
                    </w:rPr>
                    <w:t>Определить</w:t>
                  </w:r>
                  <w:proofErr w:type="gramEnd"/>
                  <w:r w:rsidRPr="00AC4345">
                    <w:rPr>
                      <w:rStyle w:val="HMField"/>
                    </w:rPr>
                    <w:t xml:space="preserve"> сведения справки</w:t>
                  </w:r>
                  <w:r w:rsidRPr="00AC4345">
                    <w:t xml:space="preserve">: </w:t>
                  </w:r>
                  <w:r w:rsidRPr="00AC4345">
                    <w:rPr>
                      <w:rStyle w:val="HMField"/>
                    </w:rPr>
                    <w:t>Без анализа табеля</w:t>
                  </w:r>
                  <w:r w:rsidRPr="00AC4345">
                    <w:t xml:space="preserve">, при котором вручную указывается </w:t>
                  </w:r>
                  <w:r w:rsidRPr="00AC4345">
                    <w:rPr>
                      <w:rStyle w:val="HMField"/>
                    </w:rPr>
                    <w:t>Дата сдачи/прохождения медосмотра</w:t>
                  </w:r>
                  <w:r w:rsidRPr="00AC4345">
                    <w:t xml:space="preserve"> (иначе — будет определяться по табелю по заданному виду неявки).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BF06DE" w:rsidRPr="00BF06DE" w:rsidRDefault="00BF06DE" w:rsidP="00BF06DE">
      <w:pPr>
        <w:pStyle w:val="HMBody11"/>
        <w:rPr>
          <w:rStyle w:val="HMAccent2"/>
          <w:color w:val="auto"/>
        </w:rPr>
      </w:pPr>
    </w:p>
    <w:sectPr w:rsidR="00BF06DE" w:rsidRPr="00BF06DE" w:rsidSect="00111A5F">
      <w:footerReference w:type="even" r:id="rId7"/>
      <w:footerReference w:type="default" r:id="rId8"/>
      <w:footerReference w:type="first" r:id="rId9"/>
      <w:pgSz w:w="11906" w:h="16838"/>
      <w:pgMar w:top="1418" w:right="1418" w:bottom="1418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651" w:rsidRDefault="006B4651">
      <w:pPr>
        <w:spacing w:after="0" w:line="240" w:lineRule="auto"/>
      </w:pPr>
      <w:r>
        <w:separator/>
      </w:r>
    </w:p>
  </w:endnote>
  <w:endnote w:type="continuationSeparator" w:id="0">
    <w:p w:rsidR="006B4651" w:rsidRDefault="006B4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6B4651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651" w:rsidRDefault="006B4651">
      <w:pPr>
        <w:spacing w:after="0" w:line="240" w:lineRule="auto"/>
      </w:pPr>
      <w:r>
        <w:separator/>
      </w:r>
    </w:p>
  </w:footnote>
  <w:footnote w:type="continuationSeparator" w:id="0">
    <w:p w:rsidR="006B4651" w:rsidRDefault="006B4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5AE2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668E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BA46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456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963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30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B20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42F1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6CF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0C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3AD5"/>
    <w:rsid w:val="00006BAD"/>
    <w:rsid w:val="00012AE7"/>
    <w:rsid w:val="000217A7"/>
    <w:rsid w:val="00021E8E"/>
    <w:rsid w:val="0002265F"/>
    <w:rsid w:val="0002305B"/>
    <w:rsid w:val="00025AC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2B63"/>
    <w:rsid w:val="00183CE5"/>
    <w:rsid w:val="001868FE"/>
    <w:rsid w:val="00187CD7"/>
    <w:rsid w:val="00192A13"/>
    <w:rsid w:val="00192FE1"/>
    <w:rsid w:val="001A28FD"/>
    <w:rsid w:val="001A474B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587D"/>
    <w:rsid w:val="00561F1E"/>
    <w:rsid w:val="005623CD"/>
    <w:rsid w:val="005639CB"/>
    <w:rsid w:val="00571DC7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21BE"/>
    <w:rsid w:val="006B4651"/>
    <w:rsid w:val="006B60D5"/>
    <w:rsid w:val="006B6E12"/>
    <w:rsid w:val="006C080E"/>
    <w:rsid w:val="006C1533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66CE"/>
    <w:rsid w:val="007B74FE"/>
    <w:rsid w:val="007C2202"/>
    <w:rsid w:val="007C3914"/>
    <w:rsid w:val="007D2EEC"/>
    <w:rsid w:val="007D746F"/>
    <w:rsid w:val="007E1831"/>
    <w:rsid w:val="007E1EC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19A7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17C8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79A"/>
    <w:rsid w:val="00AB4BDE"/>
    <w:rsid w:val="00AC0BD3"/>
    <w:rsid w:val="00AC4345"/>
    <w:rsid w:val="00AC54F8"/>
    <w:rsid w:val="00AC733A"/>
    <w:rsid w:val="00AD0756"/>
    <w:rsid w:val="00AE100C"/>
    <w:rsid w:val="00AE2CB4"/>
    <w:rsid w:val="00AE74D6"/>
    <w:rsid w:val="00AF0DEB"/>
    <w:rsid w:val="00AF1943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FEA"/>
    <w:rsid w:val="00BF51D4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6155"/>
    <w:rsid w:val="00E47B0B"/>
    <w:rsid w:val="00E5093F"/>
    <w:rsid w:val="00E532E6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719E"/>
    <w:rsid w:val="00EE381E"/>
    <w:rsid w:val="00EE575D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113</TotalTime>
  <Pages>5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13</cp:revision>
  <dcterms:created xsi:type="dcterms:W3CDTF">2024-05-31T11:44:00Z</dcterms:created>
  <dcterms:modified xsi:type="dcterms:W3CDTF">2024-06-03T07:42:00Z</dcterms:modified>
</cp:coreProperties>
</file>