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9A75C6" w:rsidRDefault="00571DC7" w:rsidP="008A587C">
      <w:pPr>
        <w:pStyle w:val="HMHeading10"/>
        <w:spacing w:before="120" w:after="360"/>
        <w:rPr>
          <w:rFonts w:cstheme="minorHAnsi"/>
        </w:rPr>
      </w:pPr>
      <w:bookmarkStart w:id="0" w:name="_GoBack"/>
      <w:bookmarkEnd w:id="0"/>
      <w:r w:rsidRPr="009A75C6">
        <w:rPr>
          <w:rFonts w:cstheme="minorHAnsi"/>
        </w:rPr>
        <w:t>Хроника текущих событий Управления разработки</w:t>
      </w:r>
      <w:r w:rsidRPr="009A75C6">
        <w:rPr>
          <w:rFonts w:cstheme="minorHAnsi"/>
        </w:rPr>
        <w:br/>
        <w:t>(01.</w:t>
      </w:r>
      <w:r w:rsidR="00C35349" w:rsidRPr="009A75C6">
        <w:rPr>
          <w:rFonts w:cstheme="minorHAnsi"/>
          <w:lang w:val="ru-RU"/>
        </w:rPr>
        <w:t>10</w:t>
      </w:r>
      <w:r w:rsidRPr="009A75C6">
        <w:rPr>
          <w:rFonts w:cstheme="minorHAnsi"/>
        </w:rPr>
        <w:t>.202</w:t>
      </w:r>
      <w:r w:rsidR="005D642E" w:rsidRPr="009A75C6">
        <w:rPr>
          <w:rFonts w:cstheme="minorHAnsi"/>
          <w:lang w:val="ru-RU"/>
        </w:rPr>
        <w:t>2</w:t>
      </w:r>
      <w:r w:rsidRPr="009A75C6">
        <w:rPr>
          <w:rFonts w:cstheme="minorHAnsi"/>
        </w:rPr>
        <w:t xml:space="preserve"> — </w:t>
      </w:r>
      <w:r w:rsidR="006F3A29" w:rsidRPr="009A75C6">
        <w:rPr>
          <w:rFonts w:cstheme="minorHAnsi"/>
          <w:lang w:val="ru-RU"/>
        </w:rPr>
        <w:t>3</w:t>
      </w:r>
      <w:r w:rsidR="00C35349" w:rsidRPr="009A75C6">
        <w:rPr>
          <w:rFonts w:cstheme="minorHAnsi"/>
          <w:lang w:val="ru-RU"/>
        </w:rPr>
        <w:t>1</w:t>
      </w:r>
      <w:r w:rsidRPr="009A75C6">
        <w:rPr>
          <w:rFonts w:cstheme="minorHAnsi"/>
        </w:rPr>
        <w:t>.</w:t>
      </w:r>
      <w:r w:rsidR="00C35349" w:rsidRPr="009A75C6">
        <w:rPr>
          <w:rFonts w:cstheme="minorHAnsi"/>
          <w:lang w:val="ru-RU"/>
        </w:rPr>
        <w:t>10</w:t>
      </w:r>
      <w:r w:rsidRPr="009A75C6">
        <w:rPr>
          <w:rFonts w:cstheme="minorHAnsi"/>
        </w:rPr>
        <w:t>.202</w:t>
      </w:r>
      <w:r w:rsidR="005D642E" w:rsidRPr="009A75C6">
        <w:rPr>
          <w:rFonts w:cstheme="minorHAnsi"/>
          <w:lang w:val="ru-RU"/>
        </w:rPr>
        <w:t>2</w:t>
      </w:r>
      <w:r w:rsidRPr="009A75C6">
        <w:rPr>
          <w:rFonts w:cstheme="minorHAnsi"/>
        </w:rPr>
        <w:t>)</w:t>
      </w:r>
      <w:r w:rsidRPr="009A75C6">
        <w:rPr>
          <w:rFonts w:cstheme="minorHAnsi"/>
        </w:rPr>
        <w:br/>
        <w:t xml:space="preserve">Новое в системе Галактика </w:t>
      </w:r>
      <w:r w:rsidRPr="009A75C6">
        <w:rPr>
          <w:rFonts w:cstheme="minorHAnsi"/>
          <w:lang w:val="en-US"/>
        </w:rPr>
        <w:t>ERP</w:t>
      </w:r>
      <w:r w:rsidRPr="009A75C6">
        <w:rPr>
          <w:rFonts w:cstheme="minorHAnsi"/>
        </w:rPr>
        <w:t xml:space="preserve"> 9.1</w:t>
      </w:r>
    </w:p>
    <w:p w:rsidR="0093260A" w:rsidRPr="009A75C6" w:rsidRDefault="0093260A" w:rsidP="008A587C">
      <w:pPr>
        <w:spacing w:after="0" w:line="240" w:lineRule="auto"/>
        <w:jc w:val="center"/>
        <w:rPr>
          <w:rFonts w:asciiTheme="majorHAnsi" w:hAnsiTheme="majorHAnsi" w:cstheme="majorHAnsi"/>
          <w:color w:val="000080"/>
          <w:sz w:val="28"/>
        </w:rPr>
      </w:pPr>
      <w:r w:rsidRPr="009A75C6">
        <w:rPr>
          <w:rFonts w:asciiTheme="majorHAnsi" w:hAnsiTheme="majorHAnsi" w:cstheme="majorHAnsi"/>
          <w:color w:val="000080"/>
          <w:sz w:val="28"/>
        </w:rPr>
        <w:t xml:space="preserve">Решения для пользователей </w:t>
      </w:r>
      <w:r w:rsidRPr="009A75C6">
        <w:rPr>
          <w:rStyle w:val="HMAccent2"/>
          <w:rFonts w:asciiTheme="majorHAnsi" w:hAnsiTheme="majorHAnsi" w:cstheme="majorHAnsi"/>
          <w:sz w:val="28"/>
        </w:rPr>
        <w:t>РБ</w:t>
      </w:r>
    </w:p>
    <w:p w:rsidR="00A0089A" w:rsidRPr="009A75C6" w:rsidRDefault="00A0089A" w:rsidP="008A587C">
      <w:pPr>
        <w:pStyle w:val="HMHeadSection0"/>
        <w:keepNext/>
      </w:pPr>
      <w:r w:rsidRPr="009A75C6">
        <w:t>Бухгалтерский учет</w:t>
      </w:r>
    </w:p>
    <w:p w:rsidR="00C35349" w:rsidRPr="009A75C6" w:rsidRDefault="00C35349" w:rsidP="008A587C">
      <w:pPr>
        <w:pStyle w:val="HMBody11"/>
      </w:pPr>
      <w:r w:rsidRPr="009A75C6">
        <w:rPr>
          <w:rStyle w:val="HMAccent2"/>
          <w:i/>
        </w:rPr>
        <w:t>BUH_9.1_426</w:t>
      </w:r>
      <w:r w:rsidRPr="009A75C6">
        <w:t xml:space="preserve"> (</w:t>
      </w:r>
      <w:r w:rsidRPr="009A75C6">
        <w:rPr>
          <w:rStyle w:val="HMFieldVal"/>
        </w:rPr>
        <w:t>F_TXO.res.9.1.86.0</w:t>
      </w:r>
      <w:r w:rsidRPr="009A75C6">
        <w:t xml:space="preserve">, </w:t>
      </w:r>
      <w:r w:rsidRPr="009A75C6">
        <w:rPr>
          <w:rStyle w:val="HMFieldVal"/>
        </w:rPr>
        <w:t>G_TXO.dll.9.1.87.0</w:t>
      </w:r>
      <w:r w:rsidRPr="009A75C6">
        <w:t xml:space="preserve">). В настройке ТХО для платежных документов </w:t>
      </w:r>
      <w:r w:rsidR="005D1D7C" w:rsidRPr="009A75C6">
        <w:rPr>
          <w:lang w:val="ru-RU"/>
        </w:rPr>
        <w:t>доступен выбор</w:t>
      </w:r>
      <w:r w:rsidRPr="009A75C6">
        <w:t xml:space="preserve"> режим</w:t>
      </w:r>
      <w:r w:rsidR="005D1D7C" w:rsidRPr="009A75C6">
        <w:rPr>
          <w:lang w:val="ru-RU"/>
        </w:rPr>
        <w:t>а</w:t>
      </w:r>
      <w:r w:rsidRPr="009A75C6">
        <w:t xml:space="preserve"> </w:t>
      </w:r>
      <w:r w:rsidRPr="009A75C6">
        <w:rPr>
          <w:rStyle w:val="HMField"/>
        </w:rPr>
        <w:t>конвертировать в</w:t>
      </w:r>
      <w:r w:rsidRPr="009A75C6">
        <w:t xml:space="preserve">: </w:t>
      </w:r>
      <w:r w:rsidRPr="009A75C6">
        <w:rPr>
          <w:rStyle w:val="HMFieldVal"/>
        </w:rPr>
        <w:t>валюту расчетов</w:t>
      </w:r>
      <w:r w:rsidRPr="009A75C6">
        <w:t xml:space="preserve"> — сумма конвертации в проводке будет рассчитываться от суммы проводки по курсу валюты расчетов.</w:t>
      </w:r>
    </w:p>
    <w:p w:rsidR="00C35349" w:rsidRPr="009A75C6" w:rsidRDefault="00C35349" w:rsidP="008A587C">
      <w:pPr>
        <w:pStyle w:val="HMBody11"/>
      </w:pPr>
      <w:r w:rsidRPr="009A75C6">
        <w:rPr>
          <w:rStyle w:val="HMAccent2"/>
          <w:i/>
          <w:spacing w:val="-8"/>
        </w:rPr>
        <w:t>BUH_9.1_427</w:t>
      </w:r>
      <w:r w:rsidRPr="009A75C6">
        <w:rPr>
          <w:spacing w:val="-8"/>
        </w:rPr>
        <w:t xml:space="preserve"> (</w:t>
      </w:r>
      <w:r w:rsidRPr="009A75C6">
        <w:rPr>
          <w:rStyle w:val="HMFieldVal"/>
          <w:spacing w:val="-8"/>
        </w:rPr>
        <w:t>F_BankDocF.res.9.1.68.0</w:t>
      </w:r>
      <w:r w:rsidRPr="009A75C6">
        <w:rPr>
          <w:spacing w:val="-8"/>
        </w:rPr>
        <w:t xml:space="preserve">, </w:t>
      </w:r>
      <w:r w:rsidRPr="009A75C6">
        <w:rPr>
          <w:rStyle w:val="HMFieldVal"/>
          <w:spacing w:val="-8"/>
        </w:rPr>
        <w:t>F_PlPor.res.9.1.213.0</w:t>
      </w:r>
      <w:r w:rsidRPr="009A75C6">
        <w:rPr>
          <w:spacing w:val="-8"/>
        </w:rPr>
        <w:t xml:space="preserve">, </w:t>
      </w:r>
      <w:r w:rsidRPr="009A75C6">
        <w:rPr>
          <w:rStyle w:val="HMFieldVal"/>
          <w:spacing w:val="-8"/>
        </w:rPr>
        <w:t>F_Shtraf.res.9.1.29.0</w:t>
      </w:r>
      <w:r w:rsidRPr="009A75C6">
        <w:rPr>
          <w:spacing w:val="-8"/>
        </w:rPr>
        <w:t xml:space="preserve">, </w:t>
      </w:r>
      <w:r w:rsidRPr="009A75C6">
        <w:rPr>
          <w:rStyle w:val="HMFieldVal"/>
          <w:spacing w:val="-8"/>
        </w:rPr>
        <w:t>F_SoprHoz.res.9.1.180.0</w:t>
      </w:r>
      <w:r w:rsidRPr="009A75C6">
        <w:rPr>
          <w:spacing w:val="-8"/>
        </w:rPr>
        <w:t>,</w:t>
      </w:r>
      <w:r w:rsidRPr="009A75C6">
        <w:t xml:space="preserve"> </w:t>
      </w:r>
      <w:r w:rsidRPr="009A75C6">
        <w:rPr>
          <w:rStyle w:val="HMFieldVal"/>
        </w:rPr>
        <w:t>F_Veks.res.9.1.115.0</w:t>
      </w:r>
      <w:r w:rsidRPr="009A75C6">
        <w:t xml:space="preserve">, </w:t>
      </w:r>
      <w:r w:rsidRPr="009A75C6">
        <w:rPr>
          <w:rStyle w:val="HMFieldVal"/>
        </w:rPr>
        <w:t>L_BaseDoc.res.9.1.152.0</w:t>
      </w:r>
      <w:r w:rsidRPr="009A75C6">
        <w:t xml:space="preserve">, </w:t>
      </w:r>
      <w:r w:rsidRPr="009A75C6">
        <w:rPr>
          <w:rStyle w:val="HMFieldVal"/>
        </w:rPr>
        <w:t>L_MakeDO.res.9.1.66.0</w:t>
      </w:r>
      <w:r w:rsidRPr="009A75C6">
        <w:t xml:space="preserve">), </w:t>
      </w:r>
      <w:r w:rsidRPr="009A75C6">
        <w:rPr>
          <w:rStyle w:val="HMFieldVal"/>
        </w:rPr>
        <w:t>L_RemDoc.res.9.1.74.0</w:t>
      </w:r>
      <w:r w:rsidRPr="009A75C6">
        <w:t>:</w:t>
      </w:r>
    </w:p>
    <w:p w:rsidR="00C35349" w:rsidRPr="009A75C6" w:rsidRDefault="00C35349" w:rsidP="008A587C">
      <w:pPr>
        <w:pStyle w:val="HMBullet0"/>
        <w:numPr>
          <w:ilvl w:val="0"/>
          <w:numId w:val="24"/>
        </w:numPr>
      </w:pPr>
      <w:r w:rsidRPr="009A75C6">
        <w:t xml:space="preserve">В параметрах локальной функции </w:t>
      </w:r>
      <w:r w:rsidRPr="009A75C6">
        <w:rPr>
          <w:rStyle w:val="HMMenu"/>
        </w:rPr>
        <w:t>Формирование возврата платежа</w:t>
      </w:r>
      <w:r w:rsidRPr="009A75C6">
        <w:t xml:space="preserve"> можно указать </w:t>
      </w:r>
      <w:r w:rsidRPr="009A75C6">
        <w:rPr>
          <w:rStyle w:val="HMField"/>
        </w:rPr>
        <w:t>Дату возвратного платежа</w:t>
      </w:r>
      <w:r w:rsidRPr="009A75C6">
        <w:t>, на которую будет сформирован возврат по текущему документу. Суммы в возврате будут рассчитываться по курсу на эту дату: в валютных платежных поручениях по курсу на заданную дату пересчитывается сумма в НДЕ, а в платежных поручениях по курсу на заданную дату пересчитывается сумма в валюте.</w:t>
      </w:r>
    </w:p>
    <w:p w:rsidR="00C35349" w:rsidRPr="009A75C6" w:rsidRDefault="00C35349" w:rsidP="008A587C">
      <w:pPr>
        <w:pStyle w:val="HMBody11"/>
        <w:numPr>
          <w:ilvl w:val="0"/>
          <w:numId w:val="24"/>
        </w:numPr>
      </w:pPr>
      <w:r w:rsidRPr="009A75C6">
        <w:t xml:space="preserve">Доработан интерфейс выбора ДО. 1) Настройки фильтров теперь не хранятся в DSK, а сохраняются в спец. таблице (в разрезе пользователей). Маркер пометки типов документов также не сохраняется, выставляется автоматически на основании передаваемого направления. </w:t>
      </w:r>
      <w:proofErr w:type="gramStart"/>
      <w:r w:rsidRPr="009A75C6">
        <w:t>2) В</w:t>
      </w:r>
      <w:proofErr w:type="gramEnd"/>
      <w:r w:rsidRPr="009A75C6">
        <w:t xml:space="preserve"> окно =</w:t>
      </w:r>
      <w:r w:rsidRPr="009A75C6">
        <w:rPr>
          <w:rStyle w:val="HMWindow"/>
        </w:rPr>
        <w:t>Выбор документов-оснований</w:t>
      </w:r>
      <w:r w:rsidRPr="009A75C6">
        <w:t xml:space="preserve">= введен новый параметр </w:t>
      </w:r>
      <w:r w:rsidRPr="009A75C6">
        <w:rPr>
          <w:rStyle w:val="HMField"/>
        </w:rPr>
        <w:t>не показывать старые ДО</w:t>
      </w:r>
      <w:r w:rsidRPr="009A75C6">
        <w:t xml:space="preserve">. При его установке проверяется, включена ли настройка </w:t>
      </w:r>
      <w:r w:rsidRPr="009A75C6">
        <w:rPr>
          <w:rStyle w:val="HMField"/>
        </w:rPr>
        <w:t>Оперативный расчет сальдо контрагентов</w:t>
      </w:r>
      <w:r w:rsidRPr="009A75C6">
        <w:t xml:space="preserve"> (</w:t>
      </w:r>
      <w:proofErr w:type="gramStart"/>
      <w:r w:rsidRPr="009A75C6">
        <w:rPr>
          <w:rStyle w:val="HMField"/>
        </w:rPr>
        <w:t>Логистика</w:t>
      </w:r>
      <w:r w:rsidRPr="009A75C6">
        <w:t xml:space="preserve"> &gt;</w:t>
      </w:r>
      <w:proofErr w:type="gramEnd"/>
      <w:r w:rsidRPr="009A75C6">
        <w:t xml:space="preserve"> </w:t>
      </w:r>
      <w:r w:rsidRPr="009A75C6">
        <w:rPr>
          <w:rStyle w:val="HMField"/>
        </w:rPr>
        <w:t>Расчеты с контрагентами</w:t>
      </w:r>
      <w:r w:rsidRPr="009A75C6">
        <w:t xml:space="preserve">). Если настройка включена и задана дата старта оперативного учета сальдо контрагентов, то сформированные до указанной даты </w:t>
      </w:r>
      <w:r w:rsidR="005D1D7C" w:rsidRPr="009A75C6">
        <w:rPr>
          <w:lang w:val="ru-RU"/>
        </w:rPr>
        <w:t>документы-основания</w:t>
      </w:r>
      <w:r w:rsidRPr="009A75C6">
        <w:t xml:space="preserve"> в интерфейсе выбора не отображаются (в противном случае фильтр не применяется). Если этот фильтр применен, то в заголовке окна дополнительно выводится "</w:t>
      </w:r>
      <w:r w:rsidRPr="009A75C6">
        <w:rPr>
          <w:rStyle w:val="HMFieldVal"/>
        </w:rPr>
        <w:t>ДО после: ДД/ММ/ГГГГ</w:t>
      </w:r>
      <w:r w:rsidRPr="009A75C6">
        <w:t xml:space="preserve">", где ДД/ММ/ГГГГ — дата старта оперативного </w:t>
      </w:r>
      <w:r w:rsidR="00581EFC" w:rsidRPr="009A75C6">
        <w:rPr>
          <w:lang w:val="ru-RU"/>
        </w:rPr>
        <w:t>расчета</w:t>
      </w:r>
      <w:r w:rsidR="004304EC" w:rsidRPr="009A75C6">
        <w:rPr>
          <w:lang w:val="ru-RU"/>
        </w:rPr>
        <w:t xml:space="preserve"> </w:t>
      </w:r>
      <w:r w:rsidRPr="009A75C6">
        <w:t xml:space="preserve">сальдо. </w:t>
      </w:r>
      <w:proofErr w:type="gramStart"/>
      <w:r w:rsidRPr="009A75C6">
        <w:t>3) В</w:t>
      </w:r>
      <w:proofErr w:type="gramEnd"/>
      <w:r w:rsidRPr="009A75C6">
        <w:t xml:space="preserve"> банковских и кассовых документах перед вызовом интерфейса выбора ДО всегда автоматически выставляются следующие параметры фильтрации: </w:t>
      </w:r>
      <w:r w:rsidRPr="009A75C6">
        <w:rPr>
          <w:rStyle w:val="HMField"/>
        </w:rPr>
        <w:t>Ограничение на документы по контрагенту</w:t>
      </w:r>
      <w:r w:rsidRPr="009A75C6">
        <w:t xml:space="preserve"> (из документа); </w:t>
      </w:r>
      <w:r w:rsidRPr="009A75C6">
        <w:rPr>
          <w:rStyle w:val="HMField"/>
        </w:rPr>
        <w:t>не показывать старые ДО</w:t>
      </w:r>
      <w:r w:rsidRPr="009A75C6">
        <w:t xml:space="preserve">; </w:t>
      </w:r>
      <w:r w:rsidRPr="009A75C6">
        <w:rPr>
          <w:rStyle w:val="HMField"/>
        </w:rPr>
        <w:t>применять ограничения при загрузке интерфейса</w:t>
      </w:r>
      <w:r w:rsidRPr="009A75C6">
        <w:t xml:space="preserve">. 4) Доработан алгоритм формирования расчета задолженности по ДО. При первом запуске интерфейса пользователем значение алгоритма расчета задолженности берется из настроек, в зависимости от направления документа: </w:t>
      </w:r>
      <w:r w:rsidRPr="009A75C6">
        <w:rPr>
          <w:rStyle w:val="HMField"/>
        </w:rPr>
        <w:t>Расчет суммы задолженности по ДО на закупку</w:t>
      </w:r>
      <w:r w:rsidRPr="009A75C6">
        <w:t xml:space="preserve">, </w:t>
      </w:r>
      <w:r w:rsidRPr="009A75C6">
        <w:rPr>
          <w:rStyle w:val="HMField"/>
        </w:rPr>
        <w:t>Расчет суммы задолженности по ДО на продажу</w:t>
      </w:r>
      <w:r w:rsidRPr="009A75C6">
        <w:t xml:space="preserve"> (</w:t>
      </w:r>
      <w:r w:rsidRPr="009A75C6">
        <w:rPr>
          <w:rStyle w:val="HMField"/>
        </w:rPr>
        <w:t xml:space="preserve">Бухгалтерский </w:t>
      </w:r>
      <w:proofErr w:type="gramStart"/>
      <w:r w:rsidRPr="009A75C6">
        <w:rPr>
          <w:rStyle w:val="HMField"/>
        </w:rPr>
        <w:t>контур</w:t>
      </w:r>
      <w:r w:rsidRPr="009A75C6">
        <w:t xml:space="preserve"> &gt;</w:t>
      </w:r>
      <w:proofErr w:type="gramEnd"/>
      <w:r w:rsidRPr="009A75C6">
        <w:t xml:space="preserve"> </w:t>
      </w:r>
      <w:r w:rsidRPr="009A75C6">
        <w:rPr>
          <w:rStyle w:val="HMField"/>
        </w:rPr>
        <w:t>Обработка документов</w:t>
      </w:r>
      <w:r w:rsidRPr="009A75C6">
        <w:t xml:space="preserve"> &gt; </w:t>
      </w:r>
      <w:r w:rsidRPr="009A75C6">
        <w:rPr>
          <w:rStyle w:val="HMField"/>
        </w:rPr>
        <w:t>Распределение платежа по ДО</w:t>
      </w:r>
      <w:r w:rsidRPr="009A75C6">
        <w:t xml:space="preserve">). Как только пользователь выполняет вручную выбор алгоритма настроек в самом интерфейсе, его выбор сохраняется в хранилище данных настроек интерфейса. При последующих запусках интерфейса выполняется проверка: если пользователем был вручную выбран </w:t>
      </w:r>
      <w:proofErr w:type="gramStart"/>
      <w:r w:rsidRPr="009A75C6">
        <w:t>алгоритм настроек</w:t>
      </w:r>
      <w:proofErr w:type="gramEnd"/>
      <w:r w:rsidRPr="009A75C6">
        <w:t xml:space="preserve"> и он сохранен в хранилище данных, то устанавливается сохраненный алгоритм; если сохраненного алгоритма нет, то значения берутся из настроек. По экранной кнопке [</w:t>
      </w:r>
      <w:r w:rsidRPr="009A75C6">
        <w:rPr>
          <w:rStyle w:val="HMButton"/>
        </w:rPr>
        <w:t>Очистить</w:t>
      </w:r>
      <w:r w:rsidRPr="009A75C6">
        <w:t xml:space="preserve">] выполняется удаление сохраненного в хранилище настроек выбранного алгоритма расчета и </w:t>
      </w:r>
      <w:r w:rsidR="005D1D7C" w:rsidRPr="009A75C6">
        <w:rPr>
          <w:lang w:val="ru-RU"/>
        </w:rPr>
        <w:t>осуществляется</w:t>
      </w:r>
      <w:r w:rsidRPr="009A75C6">
        <w:t xml:space="preserve"> инициализация алгоритма расчета задолженности на основании значений, указанных в настройке. Кроме этого, сбрасываются ограничения на документы, временной интервал, дата окончания интервала из документа и параметр </w:t>
      </w:r>
      <w:r w:rsidRPr="009A75C6">
        <w:rPr>
          <w:rStyle w:val="HMField"/>
        </w:rPr>
        <w:t>не показывать старые документы</w:t>
      </w:r>
      <w:r w:rsidRPr="009A75C6">
        <w:t xml:space="preserve"> (заданные значения сохраняются, сбрасываются только параметры включения ограничений). Более подробно см. в обновлении.</w:t>
      </w:r>
    </w:p>
    <w:p w:rsidR="00C35349" w:rsidRPr="009A75C6" w:rsidRDefault="00C35349" w:rsidP="008A587C">
      <w:pPr>
        <w:pStyle w:val="HMBody11"/>
        <w:keepNext/>
      </w:pPr>
      <w:r w:rsidRPr="009A75C6">
        <w:rPr>
          <w:rStyle w:val="HMAccent2"/>
          <w:i/>
        </w:rPr>
        <w:lastRenderedPageBreak/>
        <w:t>OS_9.1_81</w:t>
      </w:r>
      <w:r w:rsidRPr="009A75C6">
        <w:t xml:space="preserve"> (</w:t>
      </w:r>
      <w:r w:rsidRPr="009A75C6">
        <w:rPr>
          <w:rStyle w:val="HMFieldVal"/>
        </w:rPr>
        <w:t>F_DragM.res.9.1.53.0</w:t>
      </w:r>
      <w:r w:rsidRPr="009A75C6">
        <w:t xml:space="preserve">, </w:t>
      </w:r>
      <w:r w:rsidRPr="009A75C6">
        <w:rPr>
          <w:rStyle w:val="HMFieldVal"/>
        </w:rPr>
        <w:t>F_GetAn.res.9.1.80.0</w:t>
      </w:r>
      <w:r w:rsidRPr="009A75C6">
        <w:t xml:space="preserve">, </w:t>
      </w:r>
      <w:r w:rsidRPr="009A75C6">
        <w:rPr>
          <w:rStyle w:val="HMFieldVal"/>
        </w:rPr>
        <w:t>F_OS.res.9.1.111.0</w:t>
      </w:r>
      <w:r w:rsidRPr="009A75C6">
        <w:t xml:space="preserve">, </w:t>
      </w:r>
      <w:r w:rsidRPr="009A75C6">
        <w:rPr>
          <w:rStyle w:val="HMFieldVal"/>
        </w:rPr>
        <w:t>F_OSRep.res.9.1.95.0</w:t>
      </w:r>
      <w:r w:rsidRPr="009A75C6">
        <w:t>). В общесистемный реестр введены настройки:</w:t>
      </w:r>
    </w:p>
    <w:p w:rsidR="00C35349" w:rsidRPr="009A75C6" w:rsidRDefault="00C35349" w:rsidP="008A587C">
      <w:pPr>
        <w:pStyle w:val="HMBullet0"/>
        <w:numPr>
          <w:ilvl w:val="0"/>
          <w:numId w:val="24"/>
        </w:numPr>
      </w:pPr>
      <w:r w:rsidRPr="009A75C6">
        <w:rPr>
          <w:rStyle w:val="HMField"/>
        </w:rPr>
        <w:t>Содержание драгметаллов будет определяться после списания (РБ)</w:t>
      </w:r>
      <w:r w:rsidRPr="009A75C6">
        <w:t xml:space="preserve"> (</w:t>
      </w:r>
      <w:r w:rsidRPr="009A75C6">
        <w:rPr>
          <w:rStyle w:val="HMField"/>
        </w:rPr>
        <w:t xml:space="preserve">Бухгалтерский </w:t>
      </w:r>
      <w:proofErr w:type="gramStart"/>
      <w:r w:rsidRPr="009A75C6">
        <w:rPr>
          <w:rStyle w:val="HMField"/>
        </w:rPr>
        <w:t>контур</w:t>
      </w:r>
      <w:r w:rsidRPr="009A75C6">
        <w:t xml:space="preserve"> &gt;</w:t>
      </w:r>
      <w:proofErr w:type="gramEnd"/>
      <w:r w:rsidRPr="009A75C6">
        <w:t xml:space="preserve"> </w:t>
      </w:r>
      <w:r w:rsidRPr="009A75C6">
        <w:rPr>
          <w:rStyle w:val="HMField"/>
        </w:rPr>
        <w:t>Учет ОС и НМА</w:t>
      </w:r>
      <w:r w:rsidRPr="009A75C6">
        <w:t xml:space="preserve">): </w:t>
      </w:r>
      <w:r w:rsidRPr="009A75C6">
        <w:rPr>
          <w:rStyle w:val="HMFieldVal"/>
        </w:rPr>
        <w:t>нет</w:t>
      </w:r>
      <w:r w:rsidRPr="009A75C6">
        <w:t>/</w:t>
      </w:r>
      <w:r w:rsidRPr="009A75C6">
        <w:rPr>
          <w:rStyle w:val="HMFieldVal"/>
        </w:rPr>
        <w:t>да</w:t>
      </w:r>
      <w:r w:rsidRPr="009A75C6">
        <w:t xml:space="preserve"> — учитывается при формировании </w:t>
      </w:r>
      <w:r w:rsidRPr="009A75C6">
        <w:rPr>
          <w:rStyle w:val="HMMenu"/>
        </w:rPr>
        <w:t>Ведомостей наличия драгоценных металлов</w:t>
      </w:r>
      <w:r w:rsidRPr="009A75C6">
        <w:t xml:space="preserve"> в печатных Excel-формах инвентаризационной описи ИНВ-8а с итогами (в т. ч. сжатой). При значении </w:t>
      </w:r>
      <w:r w:rsidRPr="009A75C6">
        <w:rPr>
          <w:rStyle w:val="HMFieldVal"/>
        </w:rPr>
        <w:t>да</w:t>
      </w:r>
      <w:r w:rsidRPr="009A75C6">
        <w:t xml:space="preserve"> в итогах по странице и в конце всего отчета будет выводиться фраза "Находятся драгоценные металлы, содержание которых будет определено после списания", если графы с количеством драгметалла пустые (т. е. когда вес ДМ равен нулю).</w:t>
      </w:r>
    </w:p>
    <w:p w:rsidR="00C35349" w:rsidRPr="009A75C6" w:rsidRDefault="00C35349" w:rsidP="008A587C">
      <w:pPr>
        <w:pStyle w:val="HMBullet0"/>
        <w:numPr>
          <w:ilvl w:val="0"/>
          <w:numId w:val="24"/>
        </w:numPr>
      </w:pPr>
      <w:r w:rsidRPr="009A75C6">
        <w:rPr>
          <w:rStyle w:val="HMField"/>
        </w:rPr>
        <w:t>Печать нормы амортизации из</w:t>
      </w:r>
      <w:r w:rsidRPr="009A75C6">
        <w:t xml:space="preserve"> (</w:t>
      </w:r>
      <w:r w:rsidRPr="009A75C6">
        <w:rPr>
          <w:rStyle w:val="HMField"/>
        </w:rPr>
        <w:t xml:space="preserve">Бухгалтерский </w:t>
      </w:r>
      <w:proofErr w:type="gramStart"/>
      <w:r w:rsidRPr="009A75C6">
        <w:rPr>
          <w:rStyle w:val="HMField"/>
        </w:rPr>
        <w:t>контур</w:t>
      </w:r>
      <w:r w:rsidRPr="009A75C6">
        <w:t xml:space="preserve"> &gt;</w:t>
      </w:r>
      <w:proofErr w:type="gramEnd"/>
      <w:r w:rsidRPr="009A75C6">
        <w:t xml:space="preserve"> </w:t>
      </w:r>
      <w:r w:rsidRPr="009A75C6">
        <w:rPr>
          <w:rStyle w:val="HMField"/>
        </w:rPr>
        <w:t>Учет ОС и НМА</w:t>
      </w:r>
      <w:r w:rsidRPr="009A75C6">
        <w:t xml:space="preserve"> &gt; </w:t>
      </w:r>
      <w:r w:rsidRPr="009A75C6">
        <w:rPr>
          <w:rStyle w:val="HMField"/>
        </w:rPr>
        <w:t>Отчеты</w:t>
      </w:r>
      <w:r w:rsidRPr="009A75C6">
        <w:t xml:space="preserve"> &gt; </w:t>
      </w:r>
      <w:r w:rsidRPr="009A75C6">
        <w:rPr>
          <w:rStyle w:val="HMField"/>
        </w:rPr>
        <w:t>Ведомость наличия</w:t>
      </w:r>
      <w:r w:rsidRPr="009A75C6">
        <w:t xml:space="preserve">) — учитывается при формировании </w:t>
      </w:r>
      <w:r w:rsidRPr="009A75C6">
        <w:rPr>
          <w:rStyle w:val="HMMenu"/>
        </w:rPr>
        <w:t>Ведомостей наличия</w:t>
      </w:r>
      <w:r w:rsidRPr="009A75C6">
        <w:t xml:space="preserve"> и выгрузке печатной формы "</w:t>
      </w:r>
      <w:r w:rsidRPr="009A75C6">
        <w:rPr>
          <w:rStyle w:val="HMFieldVal"/>
        </w:rPr>
        <w:t>Ведомость амортизации в формате Excel</w:t>
      </w:r>
      <w:r w:rsidRPr="009A75C6">
        <w:t xml:space="preserve">". При значении </w:t>
      </w:r>
      <w:r w:rsidRPr="009A75C6">
        <w:rPr>
          <w:rStyle w:val="HMFieldVal"/>
        </w:rPr>
        <w:t>рассчитывается из срока использования ИК</w:t>
      </w:r>
      <w:r w:rsidRPr="009A75C6">
        <w:t xml:space="preserve"> в соответствующую графу Excel-отчета выводится "Норма, %" (за месяц или год), рассчитанная по формуле: </w:t>
      </w:r>
      <w:r w:rsidRPr="009A75C6">
        <w:rPr>
          <w:rStyle w:val="HMFormula"/>
        </w:rPr>
        <w:t>1 / на срок полезного использования ИК * 100</w:t>
      </w:r>
      <w:r w:rsidRPr="009A75C6">
        <w:t xml:space="preserve">. По умолчанию настройка в значении </w:t>
      </w:r>
      <w:r w:rsidRPr="009A75C6">
        <w:rPr>
          <w:rStyle w:val="HMFieldVal"/>
        </w:rPr>
        <w:t>из каталога видов и норм</w:t>
      </w:r>
      <w:r w:rsidRPr="009A75C6">
        <w:t xml:space="preserve">. </w:t>
      </w:r>
      <w:r w:rsidRPr="009A75C6">
        <w:rPr>
          <w:rStyle w:val="HMAccent2"/>
        </w:rPr>
        <w:t>Примечание</w:t>
      </w:r>
      <w:r w:rsidRPr="009A75C6">
        <w:t xml:space="preserve">: в каталоге </w:t>
      </w:r>
      <w:r w:rsidRPr="009A75C6">
        <w:rPr>
          <w:rStyle w:val="HMMenu"/>
        </w:rPr>
        <w:t>Виды ОС и нормы амортизации</w:t>
      </w:r>
      <w:r w:rsidRPr="009A75C6">
        <w:t xml:space="preserve"> норма и срок использования отображаются в зависимости от настройки </w:t>
      </w:r>
      <w:r w:rsidRPr="009A75C6">
        <w:rPr>
          <w:rStyle w:val="HMField"/>
        </w:rPr>
        <w:t>Единица измерения срока использования</w:t>
      </w:r>
      <w:r w:rsidRPr="009A75C6">
        <w:t xml:space="preserve"> (</w:t>
      </w:r>
      <w:r w:rsidRPr="009A75C6">
        <w:rPr>
          <w:rStyle w:val="HMField"/>
        </w:rPr>
        <w:t xml:space="preserve">Бухгалтерский </w:t>
      </w:r>
      <w:proofErr w:type="gramStart"/>
      <w:r w:rsidRPr="009A75C6">
        <w:rPr>
          <w:rStyle w:val="HMField"/>
        </w:rPr>
        <w:t>контур</w:t>
      </w:r>
      <w:r w:rsidRPr="009A75C6">
        <w:t xml:space="preserve"> &gt;</w:t>
      </w:r>
      <w:proofErr w:type="gramEnd"/>
      <w:r w:rsidRPr="009A75C6">
        <w:t xml:space="preserve"> </w:t>
      </w:r>
      <w:r w:rsidRPr="009A75C6">
        <w:rPr>
          <w:rStyle w:val="HMField"/>
        </w:rPr>
        <w:t>Учет ОС и НМА</w:t>
      </w:r>
      <w:r w:rsidRPr="009A75C6">
        <w:t xml:space="preserve"> &gt; </w:t>
      </w:r>
      <w:r w:rsidRPr="009A75C6">
        <w:rPr>
          <w:rStyle w:val="HMField"/>
        </w:rPr>
        <w:t>Картотека</w:t>
      </w:r>
      <w:r w:rsidRPr="009A75C6">
        <w:t>), т. е. за месяц либо за год.</w:t>
      </w:r>
    </w:p>
    <w:p w:rsidR="00C35349" w:rsidRPr="009A75C6" w:rsidRDefault="00C35349" w:rsidP="008A587C">
      <w:pPr>
        <w:pStyle w:val="HMBody11"/>
      </w:pPr>
      <w:r w:rsidRPr="009A75C6">
        <w:rPr>
          <w:rStyle w:val="HMAccent2"/>
          <w:i/>
        </w:rPr>
        <w:t>C_ExtClass.res.9.1.46.0</w:t>
      </w:r>
      <w:r w:rsidRPr="009A75C6">
        <w:t xml:space="preserve">. Реализована возможность выбора справочников, введенных </w:t>
      </w:r>
      <w:r w:rsidRPr="009A75C6">
        <w:rPr>
          <w:rStyle w:val="HMAccent2"/>
        </w:rPr>
        <w:t>ISO 2022</w:t>
      </w:r>
      <w:r w:rsidRPr="009A75C6">
        <w:t xml:space="preserve"> для платежных документов, во внешних атрибутах. При создании внешнего атрибута с типом </w:t>
      </w:r>
      <w:r w:rsidRPr="009A75C6">
        <w:rPr>
          <w:rStyle w:val="HMField"/>
        </w:rPr>
        <w:t>ссылка</w:t>
      </w:r>
      <w:r w:rsidRPr="009A75C6">
        <w:t xml:space="preserve"> в </w:t>
      </w:r>
      <w:r w:rsidRPr="009A75C6">
        <w:rPr>
          <w:rStyle w:val="HMField"/>
        </w:rPr>
        <w:t>прочих таблицах</w:t>
      </w:r>
      <w:r w:rsidRPr="009A75C6">
        <w:t xml:space="preserve"> следует выбрать новую таблицу </w:t>
      </w:r>
      <w:r w:rsidRPr="009A75C6">
        <w:rPr>
          <w:rStyle w:val="HMFieldVal"/>
        </w:rPr>
        <w:t>KATKOD</w:t>
      </w:r>
      <w:r w:rsidRPr="009A75C6">
        <w:t xml:space="preserve"> — "Каталог КПП". Затем для атрибута с типом "</w:t>
      </w:r>
      <w:r w:rsidRPr="009A75C6">
        <w:rPr>
          <w:rStyle w:val="HMFieldVal"/>
        </w:rPr>
        <w:t>ссылка</w:t>
      </w:r>
      <w:proofErr w:type="gramStart"/>
      <w:r w:rsidRPr="009A75C6">
        <w:rPr>
          <w:rStyle w:val="HMFieldVal"/>
        </w:rPr>
        <w:t>-&gt;Каталог</w:t>
      </w:r>
      <w:proofErr w:type="gramEnd"/>
      <w:r w:rsidRPr="009A75C6">
        <w:rPr>
          <w:rStyle w:val="HMFieldVal"/>
        </w:rPr>
        <w:t xml:space="preserve"> КПП</w:t>
      </w:r>
      <w:r w:rsidRPr="009A75C6">
        <w:t xml:space="preserve">" при привязке значения необходимо выбрать тип записи: </w:t>
      </w:r>
      <w:r w:rsidRPr="009A75C6">
        <w:rPr>
          <w:rStyle w:val="HMField"/>
        </w:rPr>
        <w:t>Вид исполнительного документа</w:t>
      </w:r>
      <w:r w:rsidRPr="009A75C6">
        <w:t xml:space="preserve">; </w:t>
      </w:r>
      <w:r w:rsidRPr="009A75C6">
        <w:rPr>
          <w:rStyle w:val="HMField"/>
        </w:rPr>
        <w:t>Тип ссылочного документа</w:t>
      </w:r>
      <w:r w:rsidRPr="009A75C6">
        <w:t xml:space="preserve">; </w:t>
      </w:r>
      <w:r w:rsidRPr="009A75C6">
        <w:rPr>
          <w:rStyle w:val="HMField"/>
        </w:rPr>
        <w:t>Период уплаты налогов</w:t>
      </w:r>
      <w:r w:rsidRPr="009A75C6">
        <w:t xml:space="preserve">; </w:t>
      </w:r>
      <w:r w:rsidRPr="009A75C6">
        <w:rPr>
          <w:rStyle w:val="HMField"/>
        </w:rPr>
        <w:t>Код назначения платежа</w:t>
      </w:r>
      <w:r w:rsidRPr="009A75C6">
        <w:t xml:space="preserve">; </w:t>
      </w:r>
      <w:r w:rsidRPr="009A75C6">
        <w:rPr>
          <w:rStyle w:val="HMField"/>
        </w:rPr>
        <w:t>Код операции платежа</w:t>
      </w:r>
      <w:r w:rsidRPr="009A75C6">
        <w:t>. После этого откроется интерфейс выбора значений справочника.</w:t>
      </w:r>
    </w:p>
    <w:p w:rsidR="00C35349" w:rsidRPr="009A75C6" w:rsidRDefault="00C35349" w:rsidP="008A587C">
      <w:pPr>
        <w:pStyle w:val="HMBody11"/>
      </w:pPr>
      <w:r w:rsidRPr="009A75C6">
        <w:rPr>
          <w:rStyle w:val="HMAccent2"/>
          <w:i/>
        </w:rPr>
        <w:t>F_MBP.res.9.1.182.0</w:t>
      </w:r>
      <w:r w:rsidRPr="009A75C6">
        <w:t xml:space="preserve">, </w:t>
      </w:r>
      <w:r w:rsidRPr="009A75C6">
        <w:rPr>
          <w:rStyle w:val="HMAccent2"/>
          <w:i/>
        </w:rPr>
        <w:t>F_SFO.res.9.1.157.0</w:t>
      </w:r>
      <w:r w:rsidRPr="009A75C6">
        <w:t xml:space="preserve">, </w:t>
      </w:r>
      <w:r w:rsidRPr="009A75C6">
        <w:rPr>
          <w:rStyle w:val="HMAccent2"/>
          <w:i/>
        </w:rPr>
        <w:t>F_SFO.res.9.1.158.0</w:t>
      </w:r>
      <w:r w:rsidRPr="009A75C6">
        <w:t>:</w:t>
      </w:r>
    </w:p>
    <w:p w:rsidR="00C35349" w:rsidRPr="009A75C6" w:rsidRDefault="00C35349" w:rsidP="008A587C">
      <w:pPr>
        <w:pStyle w:val="HMBullet0"/>
        <w:numPr>
          <w:ilvl w:val="0"/>
          <w:numId w:val="24"/>
        </w:numPr>
      </w:pPr>
      <w:r w:rsidRPr="009A75C6">
        <w:t xml:space="preserve">При формировании отчетов </w:t>
      </w:r>
      <w:r w:rsidRPr="009A75C6">
        <w:rPr>
          <w:rStyle w:val="HMMenu"/>
        </w:rPr>
        <w:t xml:space="preserve">Реестры документов по </w:t>
      </w:r>
      <w:proofErr w:type="spellStart"/>
      <w:r w:rsidRPr="009A75C6">
        <w:rPr>
          <w:rStyle w:val="HMMenu"/>
        </w:rPr>
        <w:t>спецоснастке</w:t>
      </w:r>
      <w:proofErr w:type="spellEnd"/>
      <w:r w:rsidRPr="009A75C6">
        <w:t>/</w:t>
      </w:r>
      <w:r w:rsidRPr="009A75C6">
        <w:rPr>
          <w:rStyle w:val="HMMenu"/>
        </w:rPr>
        <w:t>спецодежде</w:t>
      </w:r>
      <w:r w:rsidRPr="009A75C6">
        <w:t xml:space="preserve">, </w:t>
      </w:r>
      <w:proofErr w:type="spellStart"/>
      <w:r w:rsidRPr="009A75C6">
        <w:rPr>
          <w:rStyle w:val="HMMenu"/>
        </w:rPr>
        <w:t>Ростовочная</w:t>
      </w:r>
      <w:proofErr w:type="spellEnd"/>
      <w:r w:rsidRPr="009A75C6">
        <w:rPr>
          <w:rStyle w:val="HMMenu"/>
        </w:rPr>
        <w:t xml:space="preserve"> ведомость</w:t>
      </w:r>
      <w:r w:rsidRPr="009A75C6">
        <w:t xml:space="preserve"> предусмотрено задание фильтров по </w:t>
      </w:r>
      <w:r w:rsidRPr="009A75C6">
        <w:rPr>
          <w:rStyle w:val="HMField"/>
        </w:rPr>
        <w:t>работникам</w:t>
      </w:r>
      <w:r w:rsidRPr="009A75C6">
        <w:t>.</w:t>
      </w:r>
    </w:p>
    <w:p w:rsidR="00C35349" w:rsidRPr="009A75C6" w:rsidRDefault="00C35349" w:rsidP="008A587C">
      <w:pPr>
        <w:pStyle w:val="HMBullet0"/>
        <w:numPr>
          <w:ilvl w:val="0"/>
          <w:numId w:val="24"/>
        </w:numPr>
      </w:pPr>
      <w:r w:rsidRPr="009A75C6">
        <w:t xml:space="preserve">Для отчетов </w:t>
      </w:r>
      <w:r w:rsidRPr="009A75C6">
        <w:rPr>
          <w:rStyle w:val="HMMenu"/>
        </w:rPr>
        <w:t>Реестры требований на выдачу</w:t>
      </w:r>
      <w:r w:rsidRPr="009A75C6">
        <w:t xml:space="preserve"> СФО: добавлен отбор документов по </w:t>
      </w:r>
      <w:r w:rsidRPr="009A75C6">
        <w:rPr>
          <w:rStyle w:val="HMField"/>
        </w:rPr>
        <w:t>подразделениям</w:t>
      </w:r>
      <w:r w:rsidRPr="009A75C6">
        <w:t xml:space="preserve"> / </w:t>
      </w:r>
      <w:r w:rsidRPr="009A75C6">
        <w:rPr>
          <w:rStyle w:val="HMField"/>
        </w:rPr>
        <w:t>работникам</w:t>
      </w:r>
      <w:r w:rsidRPr="009A75C6">
        <w:t xml:space="preserve"> / </w:t>
      </w:r>
      <w:r w:rsidRPr="009A75C6">
        <w:rPr>
          <w:rStyle w:val="HMField"/>
        </w:rPr>
        <w:t>группам СФО</w:t>
      </w:r>
      <w:r w:rsidRPr="009A75C6">
        <w:t xml:space="preserve">; реализована печать реестра требований со спецификациями в формате </w:t>
      </w:r>
      <w:r w:rsidRPr="009A75C6">
        <w:rPr>
          <w:rStyle w:val="HMFieldVal"/>
        </w:rPr>
        <w:t>FastReport</w:t>
      </w:r>
      <w:r w:rsidRPr="009A75C6">
        <w:t xml:space="preserve">; печатная форма реестра </w:t>
      </w:r>
      <w:proofErr w:type="spellStart"/>
      <w:r w:rsidRPr="009A75C6">
        <w:t>неразнесенных</w:t>
      </w:r>
      <w:proofErr w:type="spellEnd"/>
      <w:r w:rsidRPr="009A75C6">
        <w:t xml:space="preserve"> требований приведена к виду реестра разнесенных требований (по аналогии с печатной RTF-формой); для разнесенного требования доступна печать RTF-формы М-11п; добавлен вывод руководителя и бухгалтера из группы </w:t>
      </w:r>
      <w:r w:rsidRPr="009A75C6">
        <w:rPr>
          <w:rStyle w:val="HMField"/>
        </w:rPr>
        <w:t>Подписантов</w:t>
      </w:r>
      <w:r w:rsidRPr="009A75C6">
        <w:t xml:space="preserve"> в печатные RTF-формы. Кроме того, в окне со списком документов предусмотрена колонка, отражающая состояние входящих в реестр требований (</w:t>
      </w:r>
      <w:r w:rsidRPr="009A75C6">
        <w:rPr>
          <w:rStyle w:val="HMField"/>
        </w:rPr>
        <w:t>С</w:t>
      </w:r>
      <w:r w:rsidRPr="009A75C6">
        <w:t xml:space="preserve"> — </w:t>
      </w:r>
      <w:r w:rsidRPr="009A75C6">
        <w:rPr>
          <w:rStyle w:val="HMFieldVal"/>
        </w:rPr>
        <w:t>н</w:t>
      </w:r>
      <w:r w:rsidRPr="009A75C6">
        <w:t>/</w:t>
      </w:r>
      <w:r w:rsidRPr="009A75C6">
        <w:rPr>
          <w:rStyle w:val="HMFieldVal"/>
        </w:rPr>
        <w:t>р</w:t>
      </w:r>
      <w:r w:rsidRPr="009A75C6">
        <w:t>).</w:t>
      </w:r>
    </w:p>
    <w:p w:rsidR="004D7438" w:rsidRPr="009A75C6" w:rsidRDefault="004D7438" w:rsidP="008A587C">
      <w:pPr>
        <w:pStyle w:val="HMHeadSection0"/>
        <w:keepNext/>
      </w:pPr>
      <w:r w:rsidRPr="009A75C6">
        <w:t>Логистика</w:t>
      </w:r>
    </w:p>
    <w:p w:rsidR="00C35349" w:rsidRPr="009A75C6" w:rsidRDefault="00C35349" w:rsidP="008A587C">
      <w:pPr>
        <w:pStyle w:val="HMBody11"/>
      </w:pPr>
      <w:r w:rsidRPr="009A75C6">
        <w:rPr>
          <w:rStyle w:val="HMAccent2"/>
          <w:i/>
        </w:rPr>
        <w:t>OPER_9.1_467</w:t>
      </w:r>
      <w:r w:rsidRPr="009A75C6">
        <w:t xml:space="preserve"> (</w:t>
      </w:r>
      <w:r w:rsidRPr="009A75C6">
        <w:rPr>
          <w:rStyle w:val="HMFieldVal"/>
        </w:rPr>
        <w:t>G_Skl.dll.9.1.15.0</w:t>
      </w:r>
      <w:r w:rsidRPr="009A75C6">
        <w:t xml:space="preserve">, </w:t>
      </w:r>
      <w:r w:rsidRPr="009A75C6">
        <w:rPr>
          <w:rStyle w:val="HMFieldVal"/>
        </w:rPr>
        <w:t>L_Ostatki.res.9.1.77.0</w:t>
      </w:r>
      <w:r w:rsidRPr="009A75C6">
        <w:t xml:space="preserve">, </w:t>
      </w:r>
      <w:r w:rsidRPr="009A75C6">
        <w:rPr>
          <w:rStyle w:val="HMFieldVal"/>
        </w:rPr>
        <w:t>L_SaldoMtr.res.9.1.103.0</w:t>
      </w:r>
      <w:r w:rsidRPr="009A75C6">
        <w:t xml:space="preserve">, </w:t>
      </w:r>
      <w:r w:rsidRPr="009A75C6">
        <w:rPr>
          <w:rStyle w:val="HMFieldVal"/>
        </w:rPr>
        <w:t>L_Sklad.res.9.1.202.0</w:t>
      </w:r>
      <w:r w:rsidRPr="009A75C6">
        <w:t xml:space="preserve">, </w:t>
      </w:r>
      <w:r w:rsidRPr="009A75C6">
        <w:rPr>
          <w:rStyle w:val="HMFieldVal"/>
        </w:rPr>
        <w:t>L_SklRep.res.9.1.106.0</w:t>
      </w:r>
      <w:r w:rsidRPr="009A75C6">
        <w:t>):</w:t>
      </w:r>
    </w:p>
    <w:p w:rsidR="00C35349" w:rsidRPr="009A75C6" w:rsidRDefault="00C35349" w:rsidP="008A587C">
      <w:pPr>
        <w:pStyle w:val="HMBullet0"/>
        <w:numPr>
          <w:ilvl w:val="0"/>
          <w:numId w:val="24"/>
        </w:numPr>
      </w:pPr>
      <w:r w:rsidRPr="009A75C6">
        <w:t xml:space="preserve">В модуле </w:t>
      </w:r>
      <w:r w:rsidRPr="009A75C6">
        <w:rPr>
          <w:rStyle w:val="HMMenuM"/>
        </w:rPr>
        <w:t>Складской учет</w:t>
      </w:r>
      <w:r w:rsidRPr="009A75C6">
        <w:t xml:space="preserve"> реализована функция </w:t>
      </w:r>
      <w:proofErr w:type="gramStart"/>
      <w:r w:rsidRPr="009A75C6">
        <w:rPr>
          <w:rStyle w:val="HMMenu"/>
        </w:rPr>
        <w:t>Отчеты</w:t>
      </w:r>
      <w:r w:rsidRPr="009A75C6">
        <w:t xml:space="preserve"> &gt;</w:t>
      </w:r>
      <w:proofErr w:type="gramEnd"/>
      <w:r w:rsidRPr="009A75C6">
        <w:t xml:space="preserve"> </w:t>
      </w:r>
      <w:r w:rsidRPr="009A75C6">
        <w:rPr>
          <w:rStyle w:val="HMMenu"/>
        </w:rPr>
        <w:t>Наличие</w:t>
      </w:r>
      <w:r w:rsidRPr="009A75C6">
        <w:t xml:space="preserve"> &gt; </w:t>
      </w:r>
      <w:r w:rsidRPr="009A75C6">
        <w:rPr>
          <w:rStyle w:val="HMMenu"/>
        </w:rPr>
        <w:t>по внешним КАУ</w:t>
      </w:r>
      <w:r w:rsidRPr="009A75C6">
        <w:t xml:space="preserve"> для формирования отчетов по наличию на складах ТМЦ с указанными внешними КАУ.</w:t>
      </w:r>
    </w:p>
    <w:p w:rsidR="00C35349" w:rsidRPr="009A75C6" w:rsidRDefault="00C35349" w:rsidP="008A587C">
      <w:pPr>
        <w:pStyle w:val="HMBullet0"/>
        <w:numPr>
          <w:ilvl w:val="0"/>
          <w:numId w:val="24"/>
        </w:numPr>
      </w:pPr>
      <w:r w:rsidRPr="009A75C6">
        <w:t xml:space="preserve">Доработан пересчет эквивалента в валюте в складских ордерах при их создании: средние цены в валюте при методике "с учетом ЦУ" всегда хранятся в базовой валюте, если БВ не задана — в НДЕ; если целевая валюта ордера не совпадает с базовой валютой, валютная цена конвертируется в валюту ордера (по курсу на дату ордера). </w:t>
      </w:r>
      <w:r w:rsidRPr="009A75C6">
        <w:rPr>
          <w:rStyle w:val="HMAccent2"/>
        </w:rPr>
        <w:t>Примечание</w:t>
      </w:r>
      <w:r w:rsidRPr="009A75C6">
        <w:rPr>
          <w:lang w:val="ru-RU"/>
        </w:rPr>
        <w:t>: д</w:t>
      </w:r>
      <w:r w:rsidRPr="009A75C6">
        <w:t>ля корректной работы системы необходимо пересчитать остатки и цены в расходных ордерах.</w:t>
      </w:r>
    </w:p>
    <w:p w:rsidR="00C35349" w:rsidRPr="009A75C6" w:rsidRDefault="00C35349" w:rsidP="008A587C">
      <w:pPr>
        <w:pStyle w:val="HMBody11"/>
        <w:keepNext/>
        <w:keepLines/>
      </w:pPr>
      <w:r w:rsidRPr="009A75C6">
        <w:rPr>
          <w:rStyle w:val="HMAccent2"/>
          <w:i/>
        </w:rPr>
        <w:lastRenderedPageBreak/>
        <w:t>OPER_9.1_470</w:t>
      </w:r>
      <w:r w:rsidRPr="009A75C6">
        <w:t xml:space="preserve"> (</w:t>
      </w:r>
      <w:r w:rsidRPr="009A75C6">
        <w:rPr>
          <w:rStyle w:val="HMFieldVal"/>
        </w:rPr>
        <w:t>L_SoprBase.res.9.1.136.0</w:t>
      </w:r>
      <w:r w:rsidRPr="009A75C6">
        <w:t xml:space="preserve">, </w:t>
      </w:r>
      <w:r w:rsidRPr="009A75C6">
        <w:rPr>
          <w:rStyle w:val="HMFieldVal"/>
        </w:rPr>
        <w:t>L_SoprDoc.res.9.1.200.0</w:t>
      </w:r>
      <w:r w:rsidRPr="009A75C6">
        <w:t>):</w:t>
      </w:r>
    </w:p>
    <w:p w:rsidR="00C35349" w:rsidRPr="009A75C6" w:rsidRDefault="00C35349" w:rsidP="008A587C">
      <w:pPr>
        <w:pStyle w:val="HMBullet0"/>
        <w:keepLines/>
        <w:numPr>
          <w:ilvl w:val="0"/>
          <w:numId w:val="24"/>
        </w:numPr>
        <w:ind w:left="357" w:hanging="357"/>
      </w:pPr>
      <w:r w:rsidRPr="009A75C6">
        <w:t xml:space="preserve">В общесистемный реестр введены настройки </w:t>
      </w:r>
      <w:r w:rsidRPr="009A75C6">
        <w:rPr>
          <w:rStyle w:val="HMField"/>
        </w:rPr>
        <w:t>Отображение полей ЭСЧФ в списке накладных</w:t>
      </w:r>
      <w:r w:rsidRPr="009A75C6">
        <w:t xml:space="preserve"> (</w:t>
      </w:r>
      <w:r w:rsidRPr="009A75C6">
        <w:rPr>
          <w:rStyle w:val="HMField"/>
        </w:rPr>
        <w:t>Логистика</w:t>
      </w:r>
      <w:r w:rsidRPr="009A75C6">
        <w:t xml:space="preserve"> &gt; </w:t>
      </w:r>
      <w:r w:rsidRPr="009A75C6">
        <w:rPr>
          <w:rStyle w:val="HMField"/>
        </w:rPr>
        <w:t>Документы</w:t>
      </w:r>
      <w:r w:rsidRPr="009A75C6">
        <w:t xml:space="preserve"> &gt; </w:t>
      </w:r>
      <w:r w:rsidRPr="009A75C6">
        <w:rPr>
          <w:rStyle w:val="HMField"/>
        </w:rPr>
        <w:t>Управление снабжением</w:t>
      </w:r>
      <w:r w:rsidRPr="009A75C6">
        <w:t xml:space="preserve"> &gt; </w:t>
      </w:r>
      <w:r w:rsidRPr="009A75C6">
        <w:rPr>
          <w:rStyle w:val="HMField"/>
        </w:rPr>
        <w:t>Приходная накладная</w:t>
      </w:r>
      <w:r w:rsidRPr="009A75C6">
        <w:t xml:space="preserve"> &gt; </w:t>
      </w:r>
      <w:r w:rsidRPr="009A75C6">
        <w:rPr>
          <w:rStyle w:val="HMField"/>
        </w:rPr>
        <w:t>Отображение полей</w:t>
      </w:r>
      <w:r w:rsidRPr="009A75C6">
        <w:t xml:space="preserve">), </w:t>
      </w:r>
      <w:r w:rsidRPr="009A75C6">
        <w:rPr>
          <w:rStyle w:val="HMField"/>
        </w:rPr>
        <w:t>Отображение полей ЭСЧФ в списке актов</w:t>
      </w:r>
      <w:r w:rsidRPr="009A75C6">
        <w:t xml:space="preserve"> (</w:t>
      </w:r>
      <w:r w:rsidRPr="009A75C6">
        <w:rPr>
          <w:rStyle w:val="HMField"/>
        </w:rPr>
        <w:t>Логистика</w:t>
      </w:r>
      <w:r w:rsidRPr="009A75C6">
        <w:t xml:space="preserve"> &gt; </w:t>
      </w:r>
      <w:r w:rsidRPr="009A75C6">
        <w:rPr>
          <w:rStyle w:val="HMField"/>
        </w:rPr>
        <w:t>Документы</w:t>
      </w:r>
      <w:r w:rsidRPr="009A75C6">
        <w:t xml:space="preserve"> &gt; </w:t>
      </w:r>
      <w:r w:rsidRPr="009A75C6">
        <w:rPr>
          <w:rStyle w:val="HMField"/>
        </w:rPr>
        <w:t>Управление снабжением</w:t>
      </w:r>
      <w:r w:rsidRPr="009A75C6">
        <w:t xml:space="preserve"> &gt; </w:t>
      </w:r>
      <w:r w:rsidRPr="009A75C6">
        <w:rPr>
          <w:rStyle w:val="HMField"/>
        </w:rPr>
        <w:t>Акт на прием услуг</w:t>
      </w:r>
      <w:r w:rsidRPr="009A75C6">
        <w:t xml:space="preserve"> &gt; </w:t>
      </w:r>
      <w:r w:rsidRPr="009A75C6">
        <w:rPr>
          <w:rStyle w:val="HMField"/>
        </w:rPr>
        <w:t>Отображение полей</w:t>
      </w:r>
      <w:r w:rsidRPr="009A75C6">
        <w:t xml:space="preserve"> и </w:t>
      </w:r>
      <w:r w:rsidRPr="009A75C6">
        <w:rPr>
          <w:rStyle w:val="HMField"/>
        </w:rPr>
        <w:t>Логистика</w:t>
      </w:r>
      <w:r w:rsidRPr="009A75C6">
        <w:t xml:space="preserve"> &gt; </w:t>
      </w:r>
      <w:r w:rsidRPr="009A75C6">
        <w:rPr>
          <w:rStyle w:val="HMField"/>
        </w:rPr>
        <w:t>Документы</w:t>
      </w:r>
      <w:r w:rsidRPr="009A75C6">
        <w:t xml:space="preserve"> &gt; </w:t>
      </w:r>
      <w:r w:rsidRPr="009A75C6">
        <w:rPr>
          <w:rStyle w:val="HMField"/>
        </w:rPr>
        <w:t>Управление сбытом</w:t>
      </w:r>
      <w:r w:rsidRPr="009A75C6">
        <w:t xml:space="preserve"> &gt; </w:t>
      </w:r>
      <w:r w:rsidRPr="009A75C6">
        <w:rPr>
          <w:rStyle w:val="HMField"/>
        </w:rPr>
        <w:t>Акт на оказание услуг</w:t>
      </w:r>
      <w:r w:rsidRPr="009A75C6">
        <w:t xml:space="preserve"> &gt; </w:t>
      </w:r>
      <w:r w:rsidRPr="009A75C6">
        <w:rPr>
          <w:rStyle w:val="HMField"/>
        </w:rPr>
        <w:t>Отображение полей</w:t>
      </w:r>
      <w:r w:rsidRPr="009A75C6">
        <w:t>) — регулируют вывод в список накладных/актов полей с отображением: серии/номера бланка; номера/даты СФ; номера/даты договора; УНП/страны контрагента; суммы накладной и налогов в НДЕ/валюте.</w:t>
      </w:r>
    </w:p>
    <w:p w:rsidR="00C35349" w:rsidRPr="009A75C6" w:rsidRDefault="00C35349" w:rsidP="008A587C">
      <w:pPr>
        <w:pStyle w:val="HMBullet0"/>
        <w:numPr>
          <w:ilvl w:val="0"/>
          <w:numId w:val="24"/>
        </w:numPr>
      </w:pPr>
      <w:r w:rsidRPr="009A75C6">
        <w:t xml:space="preserve">Если новая настройка </w:t>
      </w:r>
      <w:r w:rsidRPr="009A75C6">
        <w:rPr>
          <w:rStyle w:val="HMField"/>
        </w:rPr>
        <w:t>При редактировании фактического количества переносить его и в количество по документу</w:t>
      </w:r>
      <w:r w:rsidRPr="009A75C6">
        <w:t xml:space="preserve"> (</w:t>
      </w:r>
      <w:r w:rsidRPr="009A75C6">
        <w:rPr>
          <w:rStyle w:val="HMField"/>
        </w:rPr>
        <w:t>Логистика</w:t>
      </w:r>
      <w:r w:rsidRPr="009A75C6">
        <w:t xml:space="preserve"> &gt; </w:t>
      </w:r>
      <w:r w:rsidRPr="009A75C6">
        <w:rPr>
          <w:rStyle w:val="HMField"/>
        </w:rPr>
        <w:t>Документы</w:t>
      </w:r>
      <w:r w:rsidRPr="009A75C6">
        <w:t xml:space="preserve"> &gt; </w:t>
      </w:r>
      <w:r w:rsidRPr="009A75C6">
        <w:rPr>
          <w:rStyle w:val="HMField"/>
        </w:rPr>
        <w:t>Сопроводительные документы</w:t>
      </w:r>
      <w:r w:rsidRPr="009A75C6">
        <w:t xml:space="preserve"> &gt; </w:t>
      </w:r>
      <w:r w:rsidRPr="009A75C6">
        <w:rPr>
          <w:rStyle w:val="HMField"/>
        </w:rPr>
        <w:t>Расчет сумм, налогов</w:t>
      </w:r>
      <w:r w:rsidRPr="009A75C6">
        <w:t xml:space="preserve">) в значении </w:t>
      </w:r>
      <w:r w:rsidRPr="009A75C6">
        <w:rPr>
          <w:rStyle w:val="HMFieldVal"/>
        </w:rPr>
        <w:t>да</w:t>
      </w:r>
      <w:r w:rsidRPr="009A75C6">
        <w:t xml:space="preserve">, то при редактировании фактического количества значение в поле </w:t>
      </w:r>
      <w:r w:rsidRPr="009A75C6">
        <w:rPr>
          <w:rStyle w:val="HMField"/>
        </w:rPr>
        <w:t>Количество по документу</w:t>
      </w:r>
      <w:r w:rsidRPr="009A75C6">
        <w:t xml:space="preserve"> (в расширенной информации по товарной позиции) автоматически устанавливается равным фактическому.</w:t>
      </w:r>
    </w:p>
    <w:p w:rsidR="00C35349" w:rsidRPr="009A75C6" w:rsidRDefault="00C35349" w:rsidP="008A587C">
      <w:pPr>
        <w:pStyle w:val="HMBullet0"/>
        <w:numPr>
          <w:ilvl w:val="0"/>
          <w:numId w:val="24"/>
        </w:numPr>
      </w:pPr>
      <w:r w:rsidRPr="009A75C6">
        <w:t xml:space="preserve">Доработан расчет стоимости в НДЕ для валютных документов. В настройке </w:t>
      </w:r>
      <w:r w:rsidRPr="009A75C6">
        <w:rPr>
          <w:rStyle w:val="HMField"/>
        </w:rPr>
        <w:t>Расчет стоимости позиции в НДЕ для валютных документов производить исходя из</w:t>
      </w:r>
      <w:r w:rsidRPr="009A75C6">
        <w:t xml:space="preserve"> (</w:t>
      </w:r>
      <w:r w:rsidRPr="009A75C6">
        <w:rPr>
          <w:rStyle w:val="HMField"/>
        </w:rPr>
        <w:t>Логистика</w:t>
      </w:r>
      <w:r w:rsidRPr="009A75C6">
        <w:t xml:space="preserve"> &gt; </w:t>
      </w:r>
      <w:r w:rsidRPr="009A75C6">
        <w:rPr>
          <w:rStyle w:val="HMField"/>
        </w:rPr>
        <w:t>Документы</w:t>
      </w:r>
      <w:r w:rsidRPr="009A75C6">
        <w:t xml:space="preserve"> &gt; </w:t>
      </w:r>
      <w:r w:rsidRPr="009A75C6">
        <w:rPr>
          <w:rStyle w:val="HMField"/>
        </w:rPr>
        <w:t>Сопроводительные документы</w:t>
      </w:r>
      <w:r w:rsidRPr="009A75C6">
        <w:t xml:space="preserve"> &gt; </w:t>
      </w:r>
      <w:r w:rsidRPr="009A75C6">
        <w:rPr>
          <w:rStyle w:val="HMField"/>
        </w:rPr>
        <w:t>Расчет сумм, налогов</w:t>
      </w:r>
      <w:r w:rsidRPr="009A75C6">
        <w:t xml:space="preserve">) значение </w:t>
      </w:r>
      <w:r w:rsidRPr="009A75C6">
        <w:rPr>
          <w:rStyle w:val="HMFieldVal"/>
        </w:rPr>
        <w:t>цены в НДЕ</w:t>
      </w:r>
      <w:r w:rsidRPr="009A75C6">
        <w:t xml:space="preserve"> изменено на </w:t>
      </w:r>
      <w:r w:rsidRPr="009A75C6">
        <w:rPr>
          <w:rStyle w:val="HMFieldVal"/>
        </w:rPr>
        <w:t>неокругленной цены в НДЕ</w:t>
      </w:r>
      <w:r w:rsidRPr="009A75C6">
        <w:t xml:space="preserve"> (т. к. фактически расчет выполняется от цены в НДЕ, рассчитанной из валютной цены</w:t>
      </w:r>
      <w:r w:rsidR="00581EFC" w:rsidRPr="009A75C6">
        <w:rPr>
          <w:lang w:val="ru-RU"/>
        </w:rPr>
        <w:t>,</w:t>
      </w:r>
      <w:r w:rsidRPr="009A75C6">
        <w:t xml:space="preserve"> умноженной на курс, т. е. без округления); добавлено новое значение </w:t>
      </w:r>
      <w:r w:rsidRPr="009A75C6">
        <w:rPr>
          <w:rStyle w:val="HMFieldVal"/>
        </w:rPr>
        <w:t>цены в НДЕ</w:t>
      </w:r>
      <w:r w:rsidRPr="009A75C6">
        <w:t xml:space="preserve"> — в этом случае расчет идет также как и при </w:t>
      </w:r>
      <w:r w:rsidRPr="009A75C6">
        <w:rPr>
          <w:rStyle w:val="HMFieldVal"/>
        </w:rPr>
        <w:t>неокругленной цен</w:t>
      </w:r>
      <w:r w:rsidR="00581EFC" w:rsidRPr="009A75C6">
        <w:rPr>
          <w:rStyle w:val="HMFieldVal"/>
          <w:lang w:val="ru-RU"/>
        </w:rPr>
        <w:t>е</w:t>
      </w:r>
      <w:r w:rsidRPr="009A75C6">
        <w:rPr>
          <w:rStyle w:val="HMFieldVal"/>
        </w:rPr>
        <w:t xml:space="preserve"> в НДЕ</w:t>
      </w:r>
      <w:r w:rsidRPr="009A75C6">
        <w:t xml:space="preserve">, но после этого цена в НДЕ округляется, если настройка округления (например, </w:t>
      </w:r>
      <w:r w:rsidRPr="009A75C6">
        <w:rPr>
          <w:rStyle w:val="HMField"/>
        </w:rPr>
        <w:t>Логистика</w:t>
      </w:r>
      <w:r w:rsidRPr="009A75C6">
        <w:t xml:space="preserve"> &gt; </w:t>
      </w:r>
      <w:r w:rsidRPr="009A75C6">
        <w:rPr>
          <w:rStyle w:val="HMField"/>
        </w:rPr>
        <w:t>Документы</w:t>
      </w:r>
      <w:r w:rsidRPr="009A75C6">
        <w:t xml:space="preserve"> &gt; </w:t>
      </w:r>
      <w:r w:rsidRPr="009A75C6">
        <w:rPr>
          <w:rStyle w:val="HMField"/>
        </w:rPr>
        <w:t>Управление снабжением</w:t>
      </w:r>
      <w:r w:rsidRPr="009A75C6">
        <w:t xml:space="preserve"> &gt; </w:t>
      </w:r>
      <w:r w:rsidRPr="009A75C6">
        <w:rPr>
          <w:rStyle w:val="HMField"/>
        </w:rPr>
        <w:t>Приходная накладная</w:t>
      </w:r>
      <w:r w:rsidRPr="009A75C6">
        <w:t xml:space="preserve"> &gt; </w:t>
      </w:r>
      <w:r w:rsidRPr="009A75C6">
        <w:rPr>
          <w:rStyle w:val="HMField"/>
        </w:rPr>
        <w:t>Округление цены в накладной</w:t>
      </w:r>
      <w:r w:rsidRPr="009A75C6">
        <w:t xml:space="preserve">) принимает значение </w:t>
      </w:r>
      <w:r w:rsidRPr="009A75C6">
        <w:rPr>
          <w:rStyle w:val="HMFieldVal"/>
        </w:rPr>
        <w:t>в валюте документа и в НДЕ</w:t>
      </w:r>
      <w:r w:rsidRPr="009A75C6">
        <w:t xml:space="preserve"> или </w:t>
      </w:r>
      <w:r w:rsidRPr="009A75C6">
        <w:rPr>
          <w:rStyle w:val="HMFieldVal"/>
        </w:rPr>
        <w:t>в валюте и в НДЕ</w:t>
      </w:r>
      <w:r w:rsidRPr="009A75C6">
        <w:t>.</w:t>
      </w:r>
    </w:p>
    <w:p w:rsidR="005D1D7C" w:rsidRPr="009A75C6" w:rsidRDefault="005D1D7C" w:rsidP="008A587C">
      <w:pPr>
        <w:pStyle w:val="HMBody11"/>
      </w:pPr>
      <w:r w:rsidRPr="009A75C6">
        <w:rPr>
          <w:rStyle w:val="HMAccent2"/>
          <w:i/>
        </w:rPr>
        <w:t>OPER_9.1_472</w:t>
      </w:r>
      <w:r w:rsidRPr="009A75C6">
        <w:t xml:space="preserve"> (</w:t>
      </w:r>
      <w:r w:rsidRPr="009A75C6">
        <w:rPr>
          <w:rStyle w:val="HMFieldVal"/>
        </w:rPr>
        <w:t>L_Common.res.9.1.156.0</w:t>
      </w:r>
      <w:r w:rsidRPr="009A75C6">
        <w:t xml:space="preserve">, </w:t>
      </w:r>
      <w:r w:rsidRPr="009A75C6">
        <w:rPr>
          <w:rStyle w:val="HMFieldVal"/>
        </w:rPr>
        <w:t>L_Dogovor.res.9.1.152.0</w:t>
      </w:r>
      <w:r w:rsidRPr="009A75C6">
        <w:t xml:space="preserve">, </w:t>
      </w:r>
      <w:r w:rsidRPr="009A75C6">
        <w:rPr>
          <w:rStyle w:val="HMFieldVal"/>
        </w:rPr>
        <w:t>L_MCU.res.9.1.122.0</w:t>
      </w:r>
      <w:r w:rsidRPr="009A75C6">
        <w:t xml:space="preserve">, </w:t>
      </w:r>
      <w:r w:rsidRPr="009A75C6">
        <w:rPr>
          <w:rStyle w:val="HMFieldVal"/>
        </w:rPr>
        <w:t>L_Reserve.res.9.1.47.0</w:t>
      </w:r>
      <w:r w:rsidRPr="009A75C6">
        <w:t xml:space="preserve">, </w:t>
      </w:r>
      <w:r w:rsidRPr="009A75C6">
        <w:rPr>
          <w:rStyle w:val="HMFieldVal"/>
        </w:rPr>
        <w:t>L_Sklad.res.9.1.203.0</w:t>
      </w:r>
      <w:r w:rsidRPr="009A75C6">
        <w:t xml:space="preserve">, </w:t>
      </w:r>
      <w:r w:rsidRPr="009A75C6">
        <w:rPr>
          <w:rStyle w:val="HMFieldVal"/>
        </w:rPr>
        <w:t>L_SoprDoc.res.9.1.201.0</w:t>
      </w:r>
      <w:r w:rsidRPr="009A75C6">
        <w:t xml:space="preserve">, </w:t>
      </w:r>
      <w:r w:rsidRPr="009A75C6">
        <w:rPr>
          <w:rStyle w:val="HMFieldVal"/>
        </w:rPr>
        <w:t>L_UksRep.res.9.1.49.0</w:t>
      </w:r>
      <w:r w:rsidRPr="009A75C6">
        <w:t>):</w:t>
      </w:r>
    </w:p>
    <w:p w:rsidR="005D1D7C" w:rsidRPr="009A75C6" w:rsidRDefault="005D1D7C" w:rsidP="008A587C">
      <w:pPr>
        <w:pStyle w:val="HMBullet0"/>
        <w:numPr>
          <w:ilvl w:val="0"/>
          <w:numId w:val="26"/>
        </w:numPr>
      </w:pPr>
      <w:r w:rsidRPr="009A75C6">
        <w:t xml:space="preserve">В общесистемный реестр введена пользовательская настройка </w:t>
      </w:r>
      <w:r w:rsidRPr="009A75C6">
        <w:rPr>
          <w:rStyle w:val="HMField"/>
        </w:rPr>
        <w:t>Отображать колонки Отгрузка/Оплата/Баланс в интерфейсе выбора договоров</w:t>
      </w:r>
      <w:r w:rsidRPr="009A75C6">
        <w:t xml:space="preserve"> (</w:t>
      </w:r>
      <w:proofErr w:type="gramStart"/>
      <w:r w:rsidRPr="009A75C6">
        <w:rPr>
          <w:rStyle w:val="HMField"/>
        </w:rPr>
        <w:t>Логистика</w:t>
      </w:r>
      <w:r w:rsidRPr="009A75C6">
        <w:t xml:space="preserve"> &gt;</w:t>
      </w:r>
      <w:proofErr w:type="gramEnd"/>
      <w:r w:rsidRPr="009A75C6">
        <w:t xml:space="preserve"> </w:t>
      </w:r>
      <w:r w:rsidRPr="009A75C6">
        <w:rPr>
          <w:rStyle w:val="HMField"/>
        </w:rPr>
        <w:t>Документы</w:t>
      </w:r>
      <w:r w:rsidRPr="009A75C6">
        <w:t xml:space="preserve"> &gt; </w:t>
      </w:r>
      <w:r w:rsidRPr="009A75C6">
        <w:rPr>
          <w:rStyle w:val="HMField"/>
        </w:rPr>
        <w:t>Управление договорами</w:t>
      </w:r>
      <w:r w:rsidRPr="009A75C6">
        <w:t xml:space="preserve">): </w:t>
      </w:r>
      <w:r w:rsidRPr="009A75C6">
        <w:rPr>
          <w:rStyle w:val="HMFieldVal"/>
        </w:rPr>
        <w:t>нет</w:t>
      </w:r>
      <w:r w:rsidRPr="009A75C6">
        <w:t>/</w:t>
      </w:r>
      <w:r w:rsidRPr="009A75C6">
        <w:rPr>
          <w:rStyle w:val="HMFieldVal"/>
        </w:rPr>
        <w:t>да</w:t>
      </w:r>
      <w:r w:rsidRPr="009A75C6">
        <w:t xml:space="preserve"> — регулирует отображение колонок при открытии интерфейса выбора договоров.</w:t>
      </w:r>
    </w:p>
    <w:p w:rsidR="005D1D7C" w:rsidRPr="009A75C6" w:rsidRDefault="005D1D7C" w:rsidP="008A587C">
      <w:pPr>
        <w:pStyle w:val="HMBullet0"/>
        <w:numPr>
          <w:ilvl w:val="0"/>
          <w:numId w:val="26"/>
        </w:numPr>
      </w:pPr>
      <w:r w:rsidRPr="009A75C6">
        <w:t xml:space="preserve">Доработана возможность выбора спецификации по пункту календарного плана из спецификации договора, если по нему уже созданы ДО и накладная. Для данного случая обязательно необходимо установить признак спецификации </w:t>
      </w:r>
      <w:r w:rsidRPr="009A75C6">
        <w:rPr>
          <w:rStyle w:val="HMFieldVal"/>
        </w:rPr>
        <w:t>рекомендательная</w:t>
      </w:r>
      <w:r w:rsidRPr="009A75C6">
        <w:t>.</w:t>
      </w:r>
    </w:p>
    <w:p w:rsidR="005D1D7C" w:rsidRPr="009A75C6" w:rsidRDefault="005D1D7C" w:rsidP="008A587C">
      <w:pPr>
        <w:pStyle w:val="HMBullet0"/>
        <w:numPr>
          <w:ilvl w:val="0"/>
          <w:numId w:val="26"/>
        </w:numPr>
      </w:pPr>
      <w:r w:rsidRPr="009A75C6">
        <w:rPr>
          <w:lang w:val="ru-RU"/>
        </w:rPr>
        <w:t>При</w:t>
      </w:r>
      <w:r w:rsidRPr="009A75C6">
        <w:t xml:space="preserve"> экспорте/импорте электронных накладны</w:t>
      </w:r>
      <w:r w:rsidRPr="009A75C6">
        <w:rPr>
          <w:lang w:val="ru-RU"/>
        </w:rPr>
        <w:t>х используется новая</w:t>
      </w:r>
      <w:r w:rsidRPr="009A75C6">
        <w:t xml:space="preserve"> настройка </w:t>
      </w:r>
      <w:r w:rsidRPr="009A75C6">
        <w:rPr>
          <w:rStyle w:val="HMField"/>
        </w:rPr>
        <w:t>Алгоритм формирования номера сообщения</w:t>
      </w:r>
      <w:r w:rsidRPr="009A75C6">
        <w:t xml:space="preserve"> (</w:t>
      </w:r>
      <w:proofErr w:type="gramStart"/>
      <w:r w:rsidRPr="009A75C6">
        <w:rPr>
          <w:rStyle w:val="HMField"/>
        </w:rPr>
        <w:t>Логистика</w:t>
      </w:r>
      <w:r w:rsidRPr="009A75C6">
        <w:t xml:space="preserve"> &gt;</w:t>
      </w:r>
      <w:proofErr w:type="gramEnd"/>
      <w:r w:rsidRPr="009A75C6">
        <w:t xml:space="preserve"> </w:t>
      </w:r>
      <w:r w:rsidRPr="009A75C6">
        <w:rPr>
          <w:rStyle w:val="HMField"/>
        </w:rPr>
        <w:t>Документы</w:t>
      </w:r>
      <w:r w:rsidRPr="009A75C6">
        <w:t xml:space="preserve"> &gt; </w:t>
      </w:r>
      <w:r w:rsidRPr="009A75C6">
        <w:rPr>
          <w:rStyle w:val="HMField"/>
        </w:rPr>
        <w:t>Сопроводительные документы</w:t>
      </w:r>
      <w:r w:rsidRPr="009A75C6">
        <w:t xml:space="preserve"> &gt; </w:t>
      </w:r>
      <w:r w:rsidRPr="009A75C6">
        <w:rPr>
          <w:rStyle w:val="HMField"/>
        </w:rPr>
        <w:t>ЭДО. Электронная накладная</w:t>
      </w:r>
      <w:r w:rsidRPr="009A75C6">
        <w:t xml:space="preserve">), которая может принимать значения: </w:t>
      </w:r>
      <w:r w:rsidRPr="009A75C6">
        <w:rPr>
          <w:rStyle w:val="HMFieldVal"/>
        </w:rPr>
        <w:t>вручную</w:t>
      </w:r>
      <w:r w:rsidRPr="009A75C6">
        <w:t xml:space="preserve"> — заполняется из внешнего атрибута накладной </w:t>
      </w:r>
      <w:proofErr w:type="spellStart"/>
      <w:r w:rsidRPr="009A75C6">
        <w:rPr>
          <w:rStyle w:val="HMFieldVal"/>
        </w:rPr>
        <w:t>EDO_MessageID</w:t>
      </w:r>
      <w:proofErr w:type="spellEnd"/>
      <w:r w:rsidRPr="009A75C6">
        <w:t xml:space="preserve">, который вводится вручную; </w:t>
      </w:r>
      <w:r w:rsidRPr="009A75C6">
        <w:rPr>
          <w:rStyle w:val="HMFieldVal"/>
        </w:rPr>
        <w:t>номер накладной</w:t>
      </w:r>
      <w:r w:rsidRPr="009A75C6">
        <w:t xml:space="preserve"> (по умолчанию) — заполняется значение поля "</w:t>
      </w:r>
      <w:proofErr w:type="spellStart"/>
      <w:r w:rsidRPr="009A75C6">
        <w:t>DocumentID</w:t>
      </w:r>
      <w:proofErr w:type="spellEnd"/>
      <w:r w:rsidRPr="009A75C6">
        <w:t>" XML</w:t>
      </w:r>
      <w:r w:rsidRPr="009A75C6">
        <w:rPr>
          <w:lang w:val="ru-RU"/>
        </w:rPr>
        <w:t>-файла</w:t>
      </w:r>
      <w:r w:rsidRPr="009A75C6">
        <w:t xml:space="preserve">; </w:t>
      </w:r>
      <w:r w:rsidRPr="009A75C6">
        <w:rPr>
          <w:rStyle w:val="HMFieldVal"/>
        </w:rPr>
        <w:t>по специальной таблице</w:t>
      </w:r>
      <w:r w:rsidRPr="009A75C6">
        <w:t xml:space="preserve"> — заполняется номером из спец</w:t>
      </w:r>
      <w:r w:rsidRPr="009A75C6">
        <w:rPr>
          <w:lang w:val="ru-RU"/>
        </w:rPr>
        <w:t>. </w:t>
      </w:r>
      <w:r w:rsidRPr="009A75C6">
        <w:t>таблицы формирования номеров, идентифицируется по строке</w:t>
      </w:r>
      <w:r w:rsidR="00581EFC" w:rsidRPr="009A75C6">
        <w:rPr>
          <w:lang w:val="ru-RU"/>
        </w:rPr>
        <w:t xml:space="preserve"> </w:t>
      </w:r>
      <w:r w:rsidR="000B380E" w:rsidRPr="009A75C6">
        <w:rPr>
          <w:lang w:val="ru-RU"/>
        </w:rPr>
        <w:t>(</w:t>
      </w:r>
      <w:r w:rsidRPr="009A75C6">
        <w:t xml:space="preserve">по типу документа 1300 и подтипу </w:t>
      </w:r>
      <w:proofErr w:type="spellStart"/>
      <w:r w:rsidRPr="009A75C6">
        <w:t>MessageID</w:t>
      </w:r>
      <w:proofErr w:type="spellEnd"/>
      <w:r w:rsidR="000B380E" w:rsidRPr="009A75C6">
        <w:rPr>
          <w:lang w:val="ru-RU"/>
        </w:rPr>
        <w:t>)</w:t>
      </w:r>
      <w:r w:rsidRPr="009A75C6">
        <w:t xml:space="preserve">, номер записывается во внешний атрибут накладной </w:t>
      </w:r>
      <w:proofErr w:type="spellStart"/>
      <w:r w:rsidRPr="009A75C6">
        <w:rPr>
          <w:rStyle w:val="HMFieldVal"/>
        </w:rPr>
        <w:t>DocumentID</w:t>
      </w:r>
      <w:proofErr w:type="spellEnd"/>
      <w:r w:rsidRPr="009A75C6">
        <w:t>, повторно не генерируется.</w:t>
      </w:r>
    </w:p>
    <w:p w:rsidR="005D1D7C" w:rsidRPr="009A75C6" w:rsidRDefault="005D1D7C" w:rsidP="008A587C">
      <w:pPr>
        <w:pStyle w:val="HMBullet0"/>
        <w:numPr>
          <w:ilvl w:val="0"/>
          <w:numId w:val="26"/>
        </w:numPr>
      </w:pPr>
      <w:r w:rsidRPr="009A75C6">
        <w:t xml:space="preserve">В печатных формах электронных ТТН вывод вариантов наименований товаров и услуг зависит от настройки </w:t>
      </w:r>
      <w:r w:rsidRPr="009A75C6">
        <w:rPr>
          <w:rStyle w:val="HMField"/>
        </w:rPr>
        <w:t>При печати накладных/актов использовать варианты наименования МЦ/услуг</w:t>
      </w:r>
      <w:r w:rsidRPr="009A75C6">
        <w:t xml:space="preserve"> (</w:t>
      </w:r>
      <w:proofErr w:type="gramStart"/>
      <w:r w:rsidRPr="009A75C6">
        <w:rPr>
          <w:rStyle w:val="HMField"/>
        </w:rPr>
        <w:t>Логистика</w:t>
      </w:r>
      <w:r w:rsidRPr="009A75C6">
        <w:t xml:space="preserve"> &gt;</w:t>
      </w:r>
      <w:proofErr w:type="gramEnd"/>
      <w:r w:rsidRPr="009A75C6">
        <w:t xml:space="preserve"> </w:t>
      </w:r>
      <w:r w:rsidRPr="009A75C6">
        <w:rPr>
          <w:rStyle w:val="HMField"/>
        </w:rPr>
        <w:t>Документы</w:t>
      </w:r>
      <w:r w:rsidRPr="009A75C6">
        <w:t xml:space="preserve"> &gt; </w:t>
      </w:r>
      <w:r w:rsidRPr="009A75C6">
        <w:rPr>
          <w:rStyle w:val="HMField"/>
        </w:rPr>
        <w:t>Сопроводительные документы</w:t>
      </w:r>
      <w:r w:rsidRPr="009A75C6">
        <w:t xml:space="preserve"> &gt; </w:t>
      </w:r>
      <w:r w:rsidRPr="009A75C6">
        <w:rPr>
          <w:rStyle w:val="HMField"/>
        </w:rPr>
        <w:t>Печать</w:t>
      </w:r>
      <w:r w:rsidRPr="009A75C6">
        <w:t xml:space="preserve">). </w:t>
      </w:r>
      <w:r w:rsidR="00AC733A" w:rsidRPr="009A75C6">
        <w:rPr>
          <w:rStyle w:val="HMAccent2"/>
        </w:rPr>
        <w:t>Примечание</w:t>
      </w:r>
      <w:r w:rsidR="00AC733A" w:rsidRPr="009A75C6">
        <w:rPr>
          <w:lang w:val="ru-RU"/>
        </w:rPr>
        <w:t>: если</w:t>
      </w:r>
      <w:r w:rsidRPr="009A75C6">
        <w:t xml:space="preserve"> настройка в значении </w:t>
      </w:r>
      <w:r w:rsidRPr="009A75C6">
        <w:rPr>
          <w:rStyle w:val="HMFieldVal"/>
        </w:rPr>
        <w:t>да</w:t>
      </w:r>
      <w:r w:rsidRPr="009A75C6">
        <w:t>, но для накладной варианты наименований еще не выбирались, то при выгрузке будет использоваться наименование МЦ из каталога.</w:t>
      </w:r>
    </w:p>
    <w:p w:rsidR="005D1D7C" w:rsidRPr="009A75C6" w:rsidRDefault="000B380E" w:rsidP="008A587C">
      <w:pPr>
        <w:pStyle w:val="HMBullet0"/>
        <w:numPr>
          <w:ilvl w:val="0"/>
          <w:numId w:val="26"/>
        </w:numPr>
      </w:pPr>
      <w:r w:rsidRPr="009A75C6">
        <w:t xml:space="preserve">Реализована возможность снятия резерва </w:t>
      </w:r>
      <w:r w:rsidR="005D1D7C" w:rsidRPr="009A75C6">
        <w:t xml:space="preserve">в складском документе </w:t>
      </w:r>
      <w:r w:rsidR="005D1D7C" w:rsidRPr="009A75C6">
        <w:rPr>
          <w:rStyle w:val="HMMenu"/>
        </w:rPr>
        <w:t>Распоряжение на внутреннее перемещение МТР</w:t>
      </w:r>
      <w:r w:rsidR="005D1D7C" w:rsidRPr="009A75C6">
        <w:t xml:space="preserve">: 1) В каталог МЦ на вкладку </w:t>
      </w:r>
      <w:r w:rsidR="005D1D7C" w:rsidRPr="009A75C6">
        <w:rPr>
          <w:rStyle w:val="HMLabel"/>
        </w:rPr>
        <w:t>Складской учет</w:t>
      </w:r>
      <w:r w:rsidR="005D1D7C" w:rsidRPr="009A75C6">
        <w:t xml:space="preserve"> введено поле </w:t>
      </w:r>
      <w:r w:rsidR="005D1D7C" w:rsidRPr="009A75C6">
        <w:rPr>
          <w:rStyle w:val="HMField"/>
        </w:rPr>
        <w:t>Срок резерва (в днях)</w:t>
      </w:r>
      <w:r w:rsidR="005D1D7C" w:rsidRPr="009A75C6">
        <w:t xml:space="preserve"> — если оно заполнено, то срок резерва берется из него, а не из системной настройки </w:t>
      </w:r>
      <w:r w:rsidR="005D1D7C" w:rsidRPr="009A75C6">
        <w:rPr>
          <w:rStyle w:val="HMField"/>
        </w:rPr>
        <w:t>Срок резерва по умолчанию (в днях)</w:t>
      </w:r>
      <w:r w:rsidR="005D1D7C" w:rsidRPr="009A75C6">
        <w:t xml:space="preserve"> (</w:t>
      </w:r>
      <w:proofErr w:type="gramStart"/>
      <w:r w:rsidR="005D1D7C" w:rsidRPr="009A75C6">
        <w:rPr>
          <w:rStyle w:val="HMField"/>
        </w:rPr>
        <w:t>Логистика</w:t>
      </w:r>
      <w:r w:rsidR="005D1D7C" w:rsidRPr="009A75C6">
        <w:t xml:space="preserve"> &gt;</w:t>
      </w:r>
      <w:proofErr w:type="gramEnd"/>
      <w:r w:rsidR="005D1D7C" w:rsidRPr="009A75C6">
        <w:t xml:space="preserve"> </w:t>
      </w:r>
      <w:r w:rsidR="005D1D7C" w:rsidRPr="009A75C6">
        <w:rPr>
          <w:rStyle w:val="HMField"/>
        </w:rPr>
        <w:t>Резервирование</w:t>
      </w:r>
      <w:r w:rsidR="005D1D7C" w:rsidRPr="009A75C6">
        <w:t xml:space="preserve">). </w:t>
      </w:r>
      <w:proofErr w:type="gramStart"/>
      <w:r w:rsidR="005D1D7C" w:rsidRPr="009A75C6">
        <w:lastRenderedPageBreak/>
        <w:t>2) В</w:t>
      </w:r>
      <w:proofErr w:type="gramEnd"/>
      <w:r w:rsidR="005D1D7C" w:rsidRPr="009A75C6">
        <w:t xml:space="preserve"> локальное меню окна редактирования распоряжения, вызываемое из спецификации, введена функция </w:t>
      </w:r>
      <w:r w:rsidR="005D1D7C" w:rsidRPr="009A75C6">
        <w:rPr>
          <w:rStyle w:val="HMMenu"/>
        </w:rPr>
        <w:t>Снятие просроченного резерва со всех позиций</w:t>
      </w:r>
      <w:r w:rsidR="005D1D7C" w:rsidRPr="009A75C6">
        <w:t xml:space="preserve">. После </w:t>
      </w:r>
      <w:r w:rsidR="00493279" w:rsidRPr="009A75C6">
        <w:t>выполнения функции</w:t>
      </w:r>
      <w:r w:rsidR="00493279" w:rsidRPr="009A75C6">
        <w:rPr>
          <w:lang w:val="ru-RU"/>
        </w:rPr>
        <w:t xml:space="preserve"> </w:t>
      </w:r>
      <w:r w:rsidR="005D1D7C" w:rsidRPr="009A75C6">
        <w:t xml:space="preserve">распоряжение переводится в один из статусов (подробности — в обновлении) из новых настроек: </w:t>
      </w:r>
      <w:r w:rsidR="005D1D7C" w:rsidRPr="009A75C6">
        <w:rPr>
          <w:rStyle w:val="HMField"/>
        </w:rPr>
        <w:t>Статус распоряжения с полностью отмененным резервом</w:t>
      </w:r>
      <w:r w:rsidR="005D1D7C" w:rsidRPr="009A75C6">
        <w:t xml:space="preserve">, </w:t>
      </w:r>
      <w:r w:rsidR="005D1D7C" w:rsidRPr="009A75C6">
        <w:rPr>
          <w:rStyle w:val="HMField"/>
        </w:rPr>
        <w:t>Статус распоряжения с частично отмененным резервом</w:t>
      </w:r>
      <w:r w:rsidR="005D1D7C" w:rsidRPr="009A75C6">
        <w:t xml:space="preserve">, </w:t>
      </w:r>
      <w:r w:rsidR="005D1D7C" w:rsidRPr="009A75C6">
        <w:rPr>
          <w:rStyle w:val="HMField"/>
        </w:rPr>
        <w:t>Статус распоряжения с ошибками при отмене резерва</w:t>
      </w:r>
      <w:r w:rsidR="005D1D7C" w:rsidRPr="009A75C6">
        <w:t xml:space="preserve"> (</w:t>
      </w:r>
      <w:r w:rsidR="005D1D7C" w:rsidRPr="009A75C6">
        <w:rPr>
          <w:rStyle w:val="HMField"/>
        </w:rPr>
        <w:t>Логистика</w:t>
      </w:r>
      <w:r w:rsidR="005D1D7C" w:rsidRPr="009A75C6">
        <w:t xml:space="preserve"> &gt; </w:t>
      </w:r>
      <w:r w:rsidR="005D1D7C" w:rsidRPr="009A75C6">
        <w:rPr>
          <w:rStyle w:val="HMField"/>
        </w:rPr>
        <w:t>Складской учет</w:t>
      </w:r>
      <w:r w:rsidR="005D1D7C" w:rsidRPr="009A75C6">
        <w:t xml:space="preserve"> &gt; </w:t>
      </w:r>
      <w:r w:rsidR="005D1D7C" w:rsidRPr="009A75C6">
        <w:rPr>
          <w:rStyle w:val="HMField"/>
        </w:rPr>
        <w:t>Сопроводительные документы</w:t>
      </w:r>
      <w:r w:rsidR="005D1D7C" w:rsidRPr="009A75C6">
        <w:t xml:space="preserve"> &gt; </w:t>
      </w:r>
      <w:r w:rsidR="005D1D7C" w:rsidRPr="009A75C6">
        <w:rPr>
          <w:rStyle w:val="HMField"/>
        </w:rPr>
        <w:t>Распоряжения на перемещение МТР</w:t>
      </w:r>
      <w:r w:rsidR="005D1D7C" w:rsidRPr="009A75C6">
        <w:t xml:space="preserve"> &gt; </w:t>
      </w:r>
      <w:r w:rsidR="005D1D7C" w:rsidRPr="009A75C6">
        <w:rPr>
          <w:rStyle w:val="HMField"/>
        </w:rPr>
        <w:t>Распоряжения на внутреннее перемещение МТР</w:t>
      </w:r>
      <w:r w:rsidR="005D1D7C" w:rsidRPr="009A75C6">
        <w:t xml:space="preserve"> &gt; </w:t>
      </w:r>
      <w:r w:rsidR="005D1D7C" w:rsidRPr="009A75C6">
        <w:rPr>
          <w:rStyle w:val="HMField"/>
        </w:rPr>
        <w:t>Резервирование</w:t>
      </w:r>
      <w:r w:rsidR="005D1D7C" w:rsidRPr="009A75C6">
        <w:t xml:space="preserve">). Смена статуса фиксируется в истории специальным комментарием. Кроме того, запуск данной функции автоматически выполняется при включенной системной настройке </w:t>
      </w:r>
      <w:r w:rsidR="005D1D7C" w:rsidRPr="009A75C6">
        <w:rPr>
          <w:rStyle w:val="HMField"/>
        </w:rPr>
        <w:t>Автоматическое снятие просроченного резерва при загрузке системы</w:t>
      </w:r>
      <w:r w:rsidR="005D1D7C" w:rsidRPr="009A75C6">
        <w:t xml:space="preserve">. Также можно настроить автоматическое снятие резерва при формировании ордеров по СД, связанному с распоряжением, включив </w:t>
      </w:r>
      <w:proofErr w:type="gramStart"/>
      <w:r w:rsidR="005D1D7C" w:rsidRPr="009A75C6">
        <w:t xml:space="preserve">настройку </w:t>
      </w:r>
      <w:r w:rsidR="005D1D7C" w:rsidRPr="009A75C6">
        <w:rPr>
          <w:rStyle w:val="HMField"/>
        </w:rPr>
        <w:t>Снимать</w:t>
      </w:r>
      <w:proofErr w:type="gramEnd"/>
      <w:r w:rsidR="005D1D7C" w:rsidRPr="009A75C6">
        <w:rPr>
          <w:rStyle w:val="HMField"/>
        </w:rPr>
        <w:t xml:space="preserve"> остаток резерва из распоряжения после формирования ордеров по СД для МЦ со сроком резерва</w:t>
      </w:r>
      <w:r w:rsidR="005D1D7C" w:rsidRPr="009A75C6">
        <w:t xml:space="preserve"> (как по всем позициям, так и только просроченный).</w:t>
      </w:r>
    </w:p>
    <w:p w:rsidR="00DB4761" w:rsidRPr="009A75C6" w:rsidRDefault="00DB4761" w:rsidP="008A587C">
      <w:pPr>
        <w:pStyle w:val="HMHeadSection0"/>
        <w:keepNext/>
        <w:rPr>
          <w:rStyle w:val="HMHeadSection"/>
        </w:rPr>
      </w:pPr>
      <w:r w:rsidRPr="009A75C6">
        <w:t xml:space="preserve">Управление </w:t>
      </w:r>
      <w:r w:rsidRPr="009A75C6">
        <w:rPr>
          <w:rStyle w:val="HMHeadSection"/>
        </w:rPr>
        <w:t>персоналом</w:t>
      </w:r>
    </w:p>
    <w:p w:rsidR="0022062B" w:rsidRPr="009A75C6" w:rsidRDefault="0022062B" w:rsidP="008A587C">
      <w:pPr>
        <w:pStyle w:val="HMNullLine0"/>
      </w:pPr>
    </w:p>
    <w:p w:rsidR="00C35349" w:rsidRPr="009A75C6" w:rsidRDefault="0022062B" w:rsidP="008A587C">
      <w:pPr>
        <w:pStyle w:val="HMBody11"/>
        <w:rPr>
          <w:lang w:val="ru-RU"/>
        </w:rPr>
      </w:pPr>
      <w:r w:rsidRPr="009A75C6">
        <w:t xml:space="preserve">Решения в модуле </w:t>
      </w:r>
      <w:r w:rsidRPr="009A75C6">
        <w:rPr>
          <w:rStyle w:val="HMMenuM"/>
        </w:rPr>
        <w:t>Заработная плата</w:t>
      </w:r>
      <w:r w:rsidR="00C35349" w:rsidRPr="009A75C6">
        <w:rPr>
          <w:lang w:val="ru-RU"/>
        </w:rPr>
        <w:t xml:space="preserve"> по добровольному</w:t>
      </w:r>
      <w:r w:rsidR="00C35349" w:rsidRPr="009A75C6">
        <w:t xml:space="preserve"> </w:t>
      </w:r>
      <w:r w:rsidR="00C35349" w:rsidRPr="009A75C6">
        <w:rPr>
          <w:lang w:val="ru-RU"/>
        </w:rPr>
        <w:t>страхованию</w:t>
      </w:r>
      <w:r w:rsidR="00C35349" w:rsidRPr="009A75C6">
        <w:t xml:space="preserve"> дополнительной накопительной пенсии</w:t>
      </w:r>
      <w:r w:rsidR="00C35349" w:rsidRPr="009A75C6">
        <w:rPr>
          <w:lang w:val="ru-RU"/>
        </w:rPr>
        <w:t>:</w:t>
      </w:r>
    </w:p>
    <w:tbl>
      <w:tblPr>
        <w:tblW w:w="9075" w:type="dxa"/>
        <w:tblLayout w:type="fixed"/>
        <w:tblCellMar>
          <w:left w:w="0" w:type="dxa"/>
          <w:right w:w="0" w:type="dxa"/>
        </w:tblCellMar>
        <w:tblLook w:val="04A0" w:firstRow="1" w:lastRow="0" w:firstColumn="1" w:lastColumn="0" w:noHBand="0" w:noVBand="1"/>
      </w:tblPr>
      <w:tblGrid>
        <w:gridCol w:w="9075"/>
      </w:tblGrid>
      <w:tr w:rsidR="00C35349" w:rsidTr="00491342">
        <w:tc>
          <w:tcPr>
            <w:tcW w:w="9075" w:type="dxa"/>
          </w:tcPr>
          <w:p w:rsidR="00C35349" w:rsidRPr="009A75C6" w:rsidRDefault="00C35349" w:rsidP="008A587C">
            <w:pPr>
              <w:pStyle w:val="HMBullet0"/>
              <w:numPr>
                <w:ilvl w:val="0"/>
                <w:numId w:val="25"/>
              </w:numPr>
            </w:pPr>
            <w:r w:rsidRPr="009A75C6">
              <w:rPr>
                <w:rStyle w:val="HMAccent2"/>
                <w:i/>
              </w:rPr>
              <w:t>ZAR_9.1_856</w:t>
            </w:r>
            <w:r w:rsidRPr="009A75C6">
              <w:t xml:space="preserve"> (</w:t>
            </w:r>
            <w:r w:rsidRPr="009A75C6">
              <w:rPr>
                <w:rStyle w:val="HMFieldVal"/>
              </w:rPr>
              <w:t>G_Zarpl.dll.9.1.461.0</w:t>
            </w:r>
            <w:r w:rsidRPr="009A75C6">
              <w:t xml:space="preserve">, </w:t>
            </w:r>
            <w:r w:rsidRPr="009A75C6">
              <w:rPr>
                <w:rStyle w:val="HMFieldVal"/>
              </w:rPr>
              <w:t>Z_PayRep.res.9.1.223.0</w:t>
            </w:r>
            <w:r w:rsidRPr="009A75C6">
              <w:t>).</w:t>
            </w:r>
            <w:r w:rsidRPr="009A75C6">
              <w:rPr>
                <w:lang w:val="en-US"/>
              </w:rPr>
              <w:t xml:space="preserve"> </w:t>
            </w:r>
            <w:r w:rsidRPr="009A75C6">
              <w:t xml:space="preserve">Для возможности ежемесячного перечисления добровольных страховых взносов работника и работодателя единым платежом доработаны функции формирования реестров и платежных поручений на перечисление налогов на ФОТ для налога с номером из системной настройки </w:t>
            </w:r>
            <w:r w:rsidRPr="009A75C6">
              <w:rPr>
                <w:rStyle w:val="HMField"/>
              </w:rPr>
              <w:t>Фонд для добровольного страхования дополнительной накопительной пенсии</w:t>
            </w:r>
            <w:r w:rsidRPr="009A75C6">
              <w:t xml:space="preserve"> (</w:t>
            </w:r>
            <w:r w:rsidRPr="009A75C6">
              <w:rPr>
                <w:rStyle w:val="HMField"/>
              </w:rPr>
              <w:t>Управление персоналом</w:t>
            </w:r>
            <w:r w:rsidRPr="009A75C6">
              <w:t xml:space="preserve"> &gt; </w:t>
            </w:r>
            <w:r w:rsidRPr="009A75C6">
              <w:rPr>
                <w:rStyle w:val="HMField"/>
              </w:rPr>
              <w:t>Расчеты с персоналом</w:t>
            </w:r>
            <w:r w:rsidRPr="009A75C6">
              <w:t xml:space="preserve"> &gt; </w:t>
            </w:r>
            <w:r w:rsidRPr="009A75C6">
              <w:rPr>
                <w:rStyle w:val="HMField"/>
              </w:rPr>
              <w:t>Взносы и налоги на ФОТ</w:t>
            </w:r>
            <w:r w:rsidRPr="009A75C6">
              <w:t xml:space="preserve"> &gt; </w:t>
            </w:r>
            <w:r w:rsidRPr="009A75C6">
              <w:rPr>
                <w:rStyle w:val="HMField"/>
              </w:rPr>
              <w:t>Налоги</w:t>
            </w:r>
            <w:r w:rsidRPr="009A75C6">
              <w:t>). При формировании реестра</w:t>
            </w:r>
            <w:r w:rsidR="000B380E" w:rsidRPr="009A75C6">
              <w:rPr>
                <w:lang w:val="ru-RU"/>
              </w:rPr>
              <w:t xml:space="preserve">, </w:t>
            </w:r>
            <w:r w:rsidRPr="009A75C6">
              <w:t>платежного поручения теперь добавляются суммы удержаний с системным кодом 1 "Персональные отчисления в ПФ". Визуально суммы удержаний можно просмотреть из спецификации реестра в учетных суммах операций (</w:t>
            </w:r>
            <w:proofErr w:type="spellStart"/>
            <w:r w:rsidRPr="009A75C6">
              <w:rPr>
                <w:rStyle w:val="HMKey"/>
              </w:rPr>
              <w:t>Ctrl+Enter</w:t>
            </w:r>
            <w:proofErr w:type="spellEnd"/>
            <w:r w:rsidRPr="009A75C6">
              <w:t>). Также в учетных суммах для записей за счет организации заполняются суммы "начислено". Информация о сформированных суммах и процентах присутствует в содержании платежного поручения.</w:t>
            </w:r>
          </w:p>
          <w:p w:rsidR="008A587C" w:rsidRPr="009A75C6" w:rsidRDefault="008A587C" w:rsidP="008A587C">
            <w:pPr>
              <w:numPr>
                <w:ilvl w:val="0"/>
                <w:numId w:val="25"/>
              </w:numPr>
              <w:spacing w:before="60" w:after="60" w:line="240" w:lineRule="auto"/>
              <w:jc w:val="both"/>
            </w:pPr>
            <w:r w:rsidRPr="009A75C6">
              <w:rPr>
                <w:rStyle w:val="HMAccent2"/>
                <w:i/>
              </w:rPr>
              <w:t>ZAR_9.1_860</w:t>
            </w:r>
            <w:r w:rsidRPr="009A75C6">
              <w:t xml:space="preserve"> (</w:t>
            </w:r>
            <w:r w:rsidRPr="009A75C6">
              <w:rPr>
                <w:rStyle w:val="HMFieldVal"/>
              </w:rPr>
              <w:t>Z_Menu.res.9.1.172.0</w:t>
            </w:r>
            <w:r w:rsidRPr="009A75C6">
              <w:t xml:space="preserve">, </w:t>
            </w:r>
            <w:r w:rsidRPr="009A75C6">
              <w:rPr>
                <w:rStyle w:val="HMFieldVal"/>
              </w:rPr>
              <w:t>Z_Zar.res.9.1.270.0</w:t>
            </w:r>
            <w:r w:rsidRPr="009A75C6">
              <w:t xml:space="preserve">). Для получения списков работающих граждан, за которых уплачены страховые взносы на добровольное страхование дополнительной накопительной пенсии, в главном меню реализован пункт </w:t>
            </w:r>
            <w:proofErr w:type="gramStart"/>
            <w:r w:rsidRPr="009A75C6">
              <w:rPr>
                <w:rStyle w:val="HMMenu"/>
              </w:rPr>
              <w:t>Отчеты</w:t>
            </w:r>
            <w:r w:rsidRPr="009A75C6">
              <w:t xml:space="preserve"> &gt;</w:t>
            </w:r>
            <w:proofErr w:type="gramEnd"/>
            <w:r w:rsidRPr="009A75C6">
              <w:t xml:space="preserve"> </w:t>
            </w:r>
            <w:r w:rsidRPr="009A75C6">
              <w:rPr>
                <w:rStyle w:val="HMMenu"/>
              </w:rPr>
              <w:t>Списки страхователей</w:t>
            </w:r>
            <w:r w:rsidRPr="009A75C6">
              <w:t xml:space="preserve">. В параметрах определяются </w:t>
            </w:r>
            <w:r w:rsidRPr="009A75C6">
              <w:rPr>
                <w:rStyle w:val="HMField"/>
              </w:rPr>
              <w:t>Год</w:t>
            </w:r>
            <w:r w:rsidRPr="009A75C6">
              <w:t xml:space="preserve"> и </w:t>
            </w:r>
            <w:r w:rsidRPr="009A75C6">
              <w:rPr>
                <w:rStyle w:val="HMField"/>
              </w:rPr>
              <w:t>Месяц</w:t>
            </w:r>
            <w:r w:rsidRPr="009A75C6">
              <w:t xml:space="preserve"> периода расчета зарплаты, по итогам которых формируются списки. Если параметр </w:t>
            </w:r>
            <w:r w:rsidRPr="009A75C6">
              <w:rPr>
                <w:rStyle w:val="HMField"/>
              </w:rPr>
              <w:t>Корректирующие списки</w:t>
            </w:r>
            <w:r w:rsidRPr="009A75C6">
              <w:t xml:space="preserve"> не установлен, по выбранным </w:t>
            </w:r>
            <w:r w:rsidRPr="009A75C6">
              <w:rPr>
                <w:rStyle w:val="HMField"/>
              </w:rPr>
              <w:t>Исходным реестрам</w:t>
            </w:r>
            <w:r w:rsidRPr="009A75C6">
              <w:t xml:space="preserve"> подготавливаются списки в соответствии с приложением 1. Реестры в окне выбора отображаются в соответствии со значением системной настройки </w:t>
            </w:r>
            <w:r w:rsidRPr="009A75C6">
              <w:rPr>
                <w:rStyle w:val="HMField"/>
              </w:rPr>
              <w:t>Фонд для добровольного страхования дополнительной накопительной пенсии</w:t>
            </w:r>
            <w:r w:rsidRPr="009A75C6">
              <w:t xml:space="preserve"> и начиная с месяца/года из параметров отчета. В списки отбираются все работники, имеющие постоянное удержание с кодом 1, действующее и не закрытое на момент указанного в параметрах периода формирования. Если в выбранных реестрах работника нет, а удержание 1 назначено, то строчка по нему выводится с пустыми значениями сумм в колонках. Страхователь определяется из постоянного удержания из поля </w:t>
            </w:r>
            <w:r w:rsidRPr="009A75C6">
              <w:rPr>
                <w:rStyle w:val="HMField"/>
              </w:rPr>
              <w:t>№ л/с</w:t>
            </w:r>
            <w:r w:rsidRPr="009A75C6">
              <w:t>. Дата уплаты страхового взноса — это дата оплаты платежного поручения, сформированного по реестру. Суммы определяются по данным позиций спецификации реестра (</w:t>
            </w:r>
            <w:r w:rsidRPr="009A75C6">
              <w:rPr>
                <w:rStyle w:val="HMMenu"/>
              </w:rPr>
              <w:t>Учетные суммы операций</w:t>
            </w:r>
            <w:r w:rsidRPr="009A75C6">
              <w:t xml:space="preserve"> — </w:t>
            </w:r>
            <w:proofErr w:type="spellStart"/>
            <w:r w:rsidRPr="009A75C6">
              <w:rPr>
                <w:rStyle w:val="HMKey"/>
              </w:rPr>
              <w:t>Ctrl+Enter</w:t>
            </w:r>
            <w:proofErr w:type="spellEnd"/>
            <w:r w:rsidRPr="009A75C6">
              <w:t xml:space="preserve">). При установленном параметре </w:t>
            </w:r>
            <w:r w:rsidRPr="009A75C6">
              <w:rPr>
                <w:rStyle w:val="HMField"/>
              </w:rPr>
              <w:t>Корректирующие списки</w:t>
            </w:r>
            <w:r w:rsidRPr="009A75C6">
              <w:t xml:space="preserve"> формируются списки по приложению 1 и приложению 3 с откорректированными данными на основании выбранных реестров (</w:t>
            </w:r>
            <w:r w:rsidRPr="009A75C6">
              <w:rPr>
                <w:rStyle w:val="HMKey"/>
              </w:rPr>
              <w:t>F3</w:t>
            </w:r>
            <w:r w:rsidRPr="009A75C6">
              <w:t xml:space="preserve">). В окне выбора красным выделяются реестры, которые были отобраны </w:t>
            </w:r>
            <w:r w:rsidR="000B380E" w:rsidRPr="009A75C6">
              <w:rPr>
                <w:lang w:val="ru-RU"/>
              </w:rPr>
              <w:t>в</w:t>
            </w:r>
            <w:r w:rsidRPr="009A75C6">
              <w:t xml:space="preserve"> одной из групп (</w:t>
            </w:r>
            <w:r w:rsidRPr="009A75C6">
              <w:rPr>
                <w:rStyle w:val="HMField"/>
              </w:rPr>
              <w:t>Исходные</w:t>
            </w:r>
            <w:r w:rsidRPr="009A75C6">
              <w:t>/</w:t>
            </w:r>
            <w:r w:rsidRPr="009A75C6">
              <w:rPr>
                <w:rStyle w:val="HMField"/>
              </w:rPr>
              <w:t>Корректирующие</w:t>
            </w:r>
            <w:r w:rsidRPr="009A75C6">
              <w:t xml:space="preserve">), выбор их в другой группе запрещен. Если в корректирующем реестре изменился месяц/год, за который ранее уплачен страховой взнос, то данные </w:t>
            </w:r>
            <w:r w:rsidRPr="009A75C6">
              <w:lastRenderedPageBreak/>
              <w:t>попадают в список корректировок периода приложения 3, иначе — в список корректировок сумм выплат и страховых взносов приложения 3.</w:t>
            </w:r>
          </w:p>
          <w:p w:rsidR="00C35349" w:rsidRPr="009A75C6" w:rsidRDefault="00C35349" w:rsidP="008A587C">
            <w:pPr>
              <w:pStyle w:val="HMBullet0"/>
              <w:numPr>
                <w:ilvl w:val="0"/>
                <w:numId w:val="25"/>
              </w:numPr>
              <w:rPr>
                <w:color w:val="000000"/>
              </w:rPr>
            </w:pPr>
            <w:r w:rsidRPr="009A75C6">
              <w:rPr>
                <w:rStyle w:val="HMAccent2"/>
                <w:i/>
              </w:rPr>
              <w:t>Z_PFRep.res.9.1.276.0</w:t>
            </w:r>
            <w:r w:rsidRPr="009A75C6">
              <w:t xml:space="preserve">. Внесены изменения в </w:t>
            </w:r>
            <w:r w:rsidRPr="009A75C6">
              <w:rPr>
                <w:rStyle w:val="HMMenu"/>
              </w:rPr>
              <w:t>Отчет 4-Фонд</w:t>
            </w:r>
            <w:r w:rsidRPr="009A75C6">
              <w:t>: раздел V "</w:t>
            </w:r>
            <w:proofErr w:type="spellStart"/>
            <w:r w:rsidRPr="009A75C6">
              <w:t>Справочно</w:t>
            </w:r>
            <w:proofErr w:type="spellEnd"/>
            <w:r w:rsidRPr="009A75C6">
              <w:t xml:space="preserve">" печатной формы дополнен таблицей 4, в которой отражаются численность застрахованных работников, изъявивших желание участвовать в добровольном пенсионном страховании, и общая начисленная сумма выплат. Работодатели заполняют в отчете строки 50–57, начиная с отчета за IV квартал 2022 года. В таблицу отбираются сведения тех работников, у которых есть ненулевые ставки в справочнике "Льготы по налогам на ФОТ" (в лицевом счете) для налога из системной настройки </w:t>
            </w:r>
            <w:r w:rsidRPr="009A75C6">
              <w:rPr>
                <w:rStyle w:val="HMField"/>
              </w:rPr>
              <w:t>Фонд для добровольного страхования дополнительной накопительной пенсии</w:t>
            </w:r>
            <w:r w:rsidRPr="009A75C6">
              <w:t xml:space="preserve">. Данные в таблице аналогичны тем, которые собираются и для раздела II, — это суммы по трем последним месяцам из состава общей годовой суммы по строке 05. Таким образом, на заполнение таблицы 4 влияет параметр выбора разделов: если требуется ее заполнить, </w:t>
            </w:r>
            <w:r w:rsidRPr="009A75C6">
              <w:rPr>
                <w:rStyle w:val="HMField"/>
              </w:rPr>
              <w:t>Раздел</w:t>
            </w:r>
            <w:r w:rsidR="000B380E" w:rsidRPr="009A75C6">
              <w:rPr>
                <w:rStyle w:val="HMField"/>
                <w:lang w:val="ru-RU"/>
              </w:rPr>
              <w:t> </w:t>
            </w:r>
            <w:r w:rsidRPr="009A75C6">
              <w:rPr>
                <w:rStyle w:val="HMField"/>
              </w:rPr>
              <w:t>II</w:t>
            </w:r>
            <w:r w:rsidRPr="009A75C6">
              <w:t xml:space="preserve"> должен быть отмечен под кнопкой [</w:t>
            </w:r>
            <w:r w:rsidRPr="009A75C6">
              <w:rPr>
                <w:rStyle w:val="HMButton"/>
              </w:rPr>
              <w:t>Параметры</w:t>
            </w:r>
            <w:r w:rsidRPr="009A75C6">
              <w:t>].</w:t>
            </w:r>
          </w:p>
          <w:p w:rsidR="00C35349" w:rsidRPr="009A75C6" w:rsidRDefault="00C35349" w:rsidP="008A587C">
            <w:pPr>
              <w:pStyle w:val="HMBody11"/>
            </w:pPr>
            <w:r w:rsidRPr="009A75C6">
              <w:rPr>
                <w:rStyle w:val="HMAccent2"/>
                <w:i/>
              </w:rPr>
              <w:t>ZAR_9.1_858</w:t>
            </w:r>
            <w:r w:rsidRPr="009A75C6">
              <w:t xml:space="preserve"> (</w:t>
            </w:r>
            <w:r w:rsidRPr="009A75C6">
              <w:rPr>
                <w:rStyle w:val="HMFieldVal"/>
              </w:rPr>
              <w:t>G_Sredn.dll.9.1.246.0</w:t>
            </w:r>
            <w:r w:rsidRPr="009A75C6">
              <w:t xml:space="preserve">, </w:t>
            </w:r>
            <w:r w:rsidRPr="009A75C6">
              <w:rPr>
                <w:rStyle w:val="HMFieldVal"/>
              </w:rPr>
              <w:t>Z_MP.res.9.1.192.0</w:t>
            </w:r>
            <w:r w:rsidRPr="009A75C6">
              <w:t xml:space="preserve">). В параметры расчета планового аванса добавлен новый </w:t>
            </w:r>
            <w:r w:rsidRPr="009A75C6">
              <w:rPr>
                <w:rStyle w:val="HMField"/>
              </w:rPr>
              <w:t>Способ расчета</w:t>
            </w:r>
            <w:r w:rsidRPr="009A75C6">
              <w:t xml:space="preserve">: </w:t>
            </w:r>
            <w:r w:rsidRPr="009A75C6">
              <w:rPr>
                <w:rStyle w:val="HMFieldVal"/>
              </w:rPr>
              <w:t>10 — процентом от зарплаты за период с учетом времени неявок</w:t>
            </w:r>
            <w:r w:rsidRPr="009A75C6">
              <w:t xml:space="preserve">. При выборе данного способа открывается поле </w:t>
            </w:r>
            <w:r w:rsidRPr="009A75C6">
              <w:rPr>
                <w:rStyle w:val="HMField"/>
              </w:rPr>
              <w:t>Учет времени неявок</w:t>
            </w:r>
            <w:r w:rsidRPr="009A75C6">
              <w:t xml:space="preserve">. При расчете (независимо от </w:t>
            </w:r>
            <w:r w:rsidRPr="009A75C6">
              <w:rPr>
                <w:rStyle w:val="HMField"/>
              </w:rPr>
              <w:t>Способ</w:t>
            </w:r>
            <w:r w:rsidRPr="009A75C6">
              <w:rPr>
                <w:rStyle w:val="HMField"/>
                <w:lang w:val="ru-RU"/>
              </w:rPr>
              <w:t>а</w:t>
            </w:r>
            <w:r w:rsidRPr="009A75C6">
              <w:rPr>
                <w:rStyle w:val="HMField"/>
              </w:rPr>
              <w:t xml:space="preserve"> назначения</w:t>
            </w:r>
            <w:r w:rsidRPr="009A75C6">
              <w:t>) к количеству рабочих дней, за которые рассчитывается зарплата, добавляется плановое время выбранных неявок. Время (дни или часы) учитывается на основании алгоритма основной оплаты. Итоговое рабочее время ограничивается периодом из параметров расчета аванса.</w:t>
            </w:r>
          </w:p>
          <w:p w:rsidR="00C35349" w:rsidRPr="009A75C6" w:rsidRDefault="00C35349" w:rsidP="008A587C">
            <w:pPr>
              <w:pStyle w:val="HMBody11"/>
              <w:keepNext/>
            </w:pPr>
            <w:r w:rsidRPr="009A75C6">
              <w:rPr>
                <w:rStyle w:val="HMAccent2"/>
                <w:i/>
              </w:rPr>
              <w:t>ZAR_9.1_859</w:t>
            </w:r>
            <w:r w:rsidRPr="009A75C6">
              <w:t xml:space="preserve"> (</w:t>
            </w:r>
            <w:r w:rsidRPr="009A75C6">
              <w:rPr>
                <w:rStyle w:val="HMFieldVal"/>
              </w:rPr>
              <w:t>G_Zarpl.dll.9.1.464.0</w:t>
            </w:r>
            <w:r w:rsidRPr="009A75C6">
              <w:t xml:space="preserve">, </w:t>
            </w:r>
            <w:r w:rsidRPr="009A75C6">
              <w:rPr>
                <w:rStyle w:val="HMFieldVal"/>
              </w:rPr>
              <w:t>Z_LSchet.res.9.1.216.0</w:t>
            </w:r>
            <w:r w:rsidRPr="009A75C6">
              <w:t xml:space="preserve">, </w:t>
            </w:r>
            <w:r w:rsidRPr="009A75C6">
              <w:rPr>
                <w:rStyle w:val="HMFieldVal"/>
              </w:rPr>
              <w:t>Z_NDFL.res.9.1.171.0</w:t>
            </w:r>
            <w:r w:rsidRPr="009A75C6">
              <w:t xml:space="preserve">, </w:t>
            </w:r>
            <w:r w:rsidRPr="009A75C6">
              <w:rPr>
                <w:rStyle w:val="HMFieldVal"/>
              </w:rPr>
              <w:t>Z_Service.res.9.1.213.0</w:t>
            </w:r>
            <w:r w:rsidRPr="009A75C6">
              <w:t xml:space="preserve">, </w:t>
            </w:r>
            <w:r w:rsidRPr="009A75C6">
              <w:rPr>
                <w:rStyle w:val="HMFieldVal"/>
              </w:rPr>
              <w:t>Z_ZarNastr.res.9.1.157.0</w:t>
            </w:r>
            <w:r w:rsidRPr="009A75C6">
              <w:t>):</w:t>
            </w:r>
          </w:p>
          <w:p w:rsidR="00C35349" w:rsidRPr="009A75C6" w:rsidRDefault="00C35349" w:rsidP="008A587C">
            <w:pPr>
              <w:pStyle w:val="HMBullet0"/>
              <w:numPr>
                <w:ilvl w:val="0"/>
                <w:numId w:val="25"/>
              </w:numPr>
              <w:rPr>
                <w:spacing w:val="-2"/>
              </w:rPr>
            </w:pPr>
            <w:r w:rsidRPr="009A75C6">
              <w:rPr>
                <w:spacing w:val="-2"/>
              </w:rPr>
              <w:t xml:space="preserve">С 01.01.2023 меняется порядок уплаты членских профсоюзных взносов (в части </w:t>
            </w:r>
            <w:proofErr w:type="spellStart"/>
            <w:r w:rsidRPr="009A75C6">
              <w:rPr>
                <w:spacing w:val="-2"/>
              </w:rPr>
              <w:t>входимости</w:t>
            </w:r>
            <w:proofErr w:type="spellEnd"/>
            <w:r w:rsidRPr="009A75C6">
              <w:rPr>
                <w:spacing w:val="-2"/>
              </w:rPr>
              <w:t xml:space="preserve"> сумм материальной помощи, начисленной работнику за календарный год, для расчета взносов). В связи с этим: 1) В общесистемный реестр введена новая настройка </w:t>
            </w:r>
            <w:proofErr w:type="spellStart"/>
            <w:r w:rsidRPr="009A75C6">
              <w:rPr>
                <w:rStyle w:val="HMField"/>
                <w:spacing w:val="-2"/>
              </w:rPr>
              <w:t>Льготировать</w:t>
            </w:r>
            <w:proofErr w:type="spellEnd"/>
            <w:r w:rsidRPr="009A75C6">
              <w:rPr>
                <w:rStyle w:val="HMField"/>
                <w:spacing w:val="-2"/>
              </w:rPr>
              <w:t xml:space="preserve"> мат. помощь c</w:t>
            </w:r>
            <w:r w:rsidRPr="009A75C6">
              <w:rPr>
                <w:spacing w:val="-2"/>
              </w:rPr>
              <w:t xml:space="preserve"> (</w:t>
            </w:r>
            <w:r w:rsidRPr="009A75C6">
              <w:rPr>
                <w:rStyle w:val="HMField"/>
                <w:spacing w:val="-2"/>
              </w:rPr>
              <w:t xml:space="preserve">Управление </w:t>
            </w:r>
            <w:proofErr w:type="gramStart"/>
            <w:r w:rsidRPr="009A75C6">
              <w:rPr>
                <w:rStyle w:val="HMField"/>
                <w:spacing w:val="-2"/>
              </w:rPr>
              <w:t>персоналом</w:t>
            </w:r>
            <w:r w:rsidRPr="009A75C6">
              <w:rPr>
                <w:spacing w:val="-2"/>
              </w:rPr>
              <w:t xml:space="preserve"> &gt;</w:t>
            </w:r>
            <w:proofErr w:type="gramEnd"/>
            <w:r w:rsidRPr="009A75C6">
              <w:rPr>
                <w:spacing w:val="-2"/>
              </w:rPr>
              <w:t xml:space="preserve"> </w:t>
            </w:r>
            <w:r w:rsidRPr="009A75C6">
              <w:rPr>
                <w:rStyle w:val="HMField"/>
                <w:spacing w:val="-2"/>
              </w:rPr>
              <w:t>Расчеты с персоналом</w:t>
            </w:r>
            <w:r w:rsidRPr="009A75C6">
              <w:rPr>
                <w:spacing w:val="-2"/>
              </w:rPr>
              <w:t xml:space="preserve"> &gt; </w:t>
            </w:r>
            <w:r w:rsidRPr="009A75C6">
              <w:rPr>
                <w:rStyle w:val="HMField"/>
                <w:spacing w:val="-2"/>
              </w:rPr>
              <w:t>Взносы и налоги на ФОТ</w:t>
            </w:r>
            <w:r w:rsidRPr="009A75C6">
              <w:rPr>
                <w:spacing w:val="-2"/>
              </w:rPr>
              <w:t xml:space="preserve"> &gt; </w:t>
            </w:r>
            <w:r w:rsidRPr="009A75C6">
              <w:rPr>
                <w:rStyle w:val="HMField"/>
                <w:spacing w:val="-2"/>
              </w:rPr>
              <w:t>Взносы</w:t>
            </w:r>
            <w:r w:rsidRPr="009A75C6">
              <w:rPr>
                <w:spacing w:val="-2"/>
              </w:rPr>
              <w:t xml:space="preserve"> &gt; </w:t>
            </w:r>
            <w:r w:rsidRPr="009A75C6">
              <w:rPr>
                <w:rStyle w:val="HMField"/>
                <w:spacing w:val="-2"/>
              </w:rPr>
              <w:t>Профсоюзные взносы</w:t>
            </w:r>
            <w:r w:rsidRPr="009A75C6">
              <w:rPr>
                <w:spacing w:val="-2"/>
              </w:rPr>
              <w:t xml:space="preserve">) — по умолчанию в значении </w:t>
            </w:r>
            <w:r w:rsidRPr="009A75C6">
              <w:rPr>
                <w:rStyle w:val="HMFieldVal"/>
                <w:spacing w:val="-2"/>
              </w:rPr>
              <w:t>01/01/2023</w:t>
            </w:r>
            <w:r w:rsidRPr="009A75C6">
              <w:rPr>
                <w:spacing w:val="-2"/>
              </w:rPr>
              <w:t xml:space="preserve">. 2) Доработаны функции расчета удержаний в </w:t>
            </w:r>
            <w:proofErr w:type="spellStart"/>
            <w:r w:rsidRPr="009A75C6">
              <w:rPr>
                <w:spacing w:val="-2"/>
              </w:rPr>
              <w:t>межпериод</w:t>
            </w:r>
            <w:proofErr w:type="spellEnd"/>
            <w:r w:rsidRPr="009A75C6">
              <w:rPr>
                <w:spacing w:val="-2"/>
              </w:rPr>
              <w:t xml:space="preserve"> и расчет зарплаты: правила льготирования матпомощи применяются, начиная с указанной в системной настройке даты; при расчете профсоюзных взносов с материальной помощи учитывается годовой вычет; шкалы льготируемых сумм матпомощи в части профсоюзных взносов для основных работников, совместителей и договорников те же, что используются при исчислении налога на доходы (подоходного).</w:t>
            </w:r>
          </w:p>
          <w:p w:rsidR="00C35349" w:rsidRPr="009A75C6" w:rsidRDefault="00C35349" w:rsidP="008A587C">
            <w:pPr>
              <w:pStyle w:val="HMBullet0"/>
              <w:numPr>
                <w:ilvl w:val="0"/>
                <w:numId w:val="25"/>
              </w:numPr>
            </w:pPr>
            <w:r w:rsidRPr="009A75C6">
              <w:t xml:space="preserve">В </w:t>
            </w:r>
            <w:r w:rsidRPr="009A75C6">
              <w:rPr>
                <w:rStyle w:val="HMMenu"/>
              </w:rPr>
              <w:t>Лицевом счете</w:t>
            </w:r>
            <w:r w:rsidRPr="009A75C6">
              <w:t xml:space="preserve"> работника на вкладке </w:t>
            </w:r>
            <w:r w:rsidRPr="009A75C6">
              <w:rPr>
                <w:rStyle w:val="HMLabel"/>
              </w:rPr>
              <w:t>Налог на доходы</w:t>
            </w:r>
            <w:r w:rsidRPr="009A75C6">
              <w:t xml:space="preserve"> с помощью нажатия кнопки выбора (или </w:t>
            </w:r>
            <w:r w:rsidRPr="009A75C6">
              <w:rPr>
                <w:rStyle w:val="HMKey"/>
              </w:rPr>
              <w:t>F3</w:t>
            </w:r>
            <w:r w:rsidRPr="009A75C6">
              <w:t xml:space="preserve">) добавлена возможность просмотра и добавления вычетов </w:t>
            </w:r>
            <w:r w:rsidRPr="009A75C6">
              <w:rPr>
                <w:rStyle w:val="HMField"/>
              </w:rPr>
              <w:t>будущего периода</w:t>
            </w:r>
            <w:r w:rsidRPr="009A75C6">
              <w:t xml:space="preserve">. В "Архив вычетов" введена колонка с датой (крайняя справа) — недоступна для редактирования, заполняется автоматически при ручном вводе будущих </w:t>
            </w:r>
            <w:r w:rsidRPr="009A75C6">
              <w:rPr>
                <w:rStyle w:val="HMField"/>
              </w:rPr>
              <w:t>Месяца</w:t>
            </w:r>
            <w:r w:rsidRPr="009A75C6">
              <w:t xml:space="preserve">, </w:t>
            </w:r>
            <w:r w:rsidRPr="009A75C6">
              <w:rPr>
                <w:rStyle w:val="HMField"/>
              </w:rPr>
              <w:t>Года</w:t>
            </w:r>
            <w:r w:rsidRPr="009A75C6">
              <w:t xml:space="preserve"> предоставления вычетов (если аналогичная запись уже есть, но с пустой датой, колонка также заполнится автоматически после соответствующего сообщения). Доработаны функции расчета налога на доходы в </w:t>
            </w:r>
            <w:proofErr w:type="spellStart"/>
            <w:r w:rsidRPr="009A75C6">
              <w:t>межпериод</w:t>
            </w:r>
            <w:proofErr w:type="spellEnd"/>
            <w:r w:rsidRPr="009A75C6">
              <w:t xml:space="preserve"> и расчет зарплаты с учетом ручного заполнения вычетов будущего периода: теперь для месяца, следующего за расчетным, вычеты выбираются из соответствующих полей лицевого счета; для последующих месяцев будущего периода вычеты выбираются из "Архива вычетов" из соответствующих записей, если таковые присутствуют (были введены вручную).</w:t>
            </w:r>
          </w:p>
          <w:p w:rsidR="00C35349" w:rsidRPr="009A75C6" w:rsidRDefault="00C35349" w:rsidP="008A587C">
            <w:pPr>
              <w:pStyle w:val="HMBullet0"/>
              <w:numPr>
                <w:ilvl w:val="0"/>
                <w:numId w:val="25"/>
              </w:numPr>
            </w:pPr>
            <w:r w:rsidRPr="009A75C6">
              <w:t xml:space="preserve">Для операций </w:t>
            </w:r>
            <w:r w:rsidRPr="009A75C6">
              <w:rPr>
                <w:rStyle w:val="HMMenu"/>
              </w:rPr>
              <w:t>Начисления и выплаты</w:t>
            </w:r>
            <w:r w:rsidRPr="009A75C6">
              <w:t xml:space="preserve">, </w:t>
            </w:r>
            <w:r w:rsidRPr="009A75C6">
              <w:rPr>
                <w:rStyle w:val="HMMenu"/>
              </w:rPr>
              <w:t>Удержания и выплаты</w:t>
            </w:r>
            <w:r w:rsidRPr="009A75C6">
              <w:t xml:space="preserve"> при задании в параметрах формирования пользовательского фильтра по лицевым счетам (</w:t>
            </w:r>
            <w:proofErr w:type="spellStart"/>
            <w:r w:rsidRPr="009A75C6">
              <w:rPr>
                <w:rStyle w:val="HMKey"/>
              </w:rPr>
              <w:t>Alt+F</w:t>
            </w:r>
            <w:proofErr w:type="spellEnd"/>
            <w:r w:rsidRPr="009A75C6">
              <w:t xml:space="preserve"> в окне выбора ЛС) предусмотрена установка дополнительного ограничения по признаку </w:t>
            </w:r>
            <w:r w:rsidRPr="009A75C6">
              <w:rPr>
                <w:rStyle w:val="HMFieldVal"/>
              </w:rPr>
              <w:t>Профсоюзный взнос</w:t>
            </w:r>
            <w:r w:rsidRPr="009A75C6">
              <w:t>.</w:t>
            </w:r>
          </w:p>
          <w:p w:rsidR="00C35349" w:rsidRPr="009A75C6" w:rsidRDefault="00C35349" w:rsidP="008A587C">
            <w:pPr>
              <w:pStyle w:val="HMBullet0"/>
              <w:numPr>
                <w:ilvl w:val="0"/>
                <w:numId w:val="25"/>
              </w:numPr>
            </w:pPr>
            <w:r w:rsidRPr="009A75C6">
              <w:t xml:space="preserve">В случае необходимости создания перехода в </w:t>
            </w:r>
            <w:proofErr w:type="spellStart"/>
            <w:r w:rsidRPr="009A75C6">
              <w:t>межпериод</w:t>
            </w:r>
            <w:proofErr w:type="spellEnd"/>
            <w:r w:rsidRPr="009A75C6">
              <w:t xml:space="preserve"> без изменения параметров при закрытии окна редактирования (</w:t>
            </w:r>
            <w:proofErr w:type="spellStart"/>
            <w:r w:rsidRPr="009A75C6">
              <w:rPr>
                <w:rStyle w:val="HMKey"/>
              </w:rPr>
              <w:t>Esc</w:t>
            </w:r>
            <w:proofErr w:type="spellEnd"/>
            <w:r w:rsidRPr="009A75C6">
              <w:t>) на запрос системы "</w:t>
            </w:r>
            <w:r w:rsidRPr="009A75C6">
              <w:rPr>
                <w:rStyle w:val="HMMessage1"/>
              </w:rPr>
              <w:t>Переход не изменяет ни один параметр, удалить переход?</w:t>
            </w:r>
            <w:r w:rsidRPr="009A75C6">
              <w:t>" следует ответить [</w:t>
            </w:r>
            <w:r w:rsidRPr="009A75C6">
              <w:rPr>
                <w:rStyle w:val="HMButton"/>
              </w:rPr>
              <w:t>Нет</w:t>
            </w:r>
            <w:r w:rsidRPr="009A75C6">
              <w:t>] — запись будет сохранена и переход осуществится; если нажать кнопку [</w:t>
            </w:r>
            <w:r w:rsidRPr="009A75C6">
              <w:rPr>
                <w:rStyle w:val="HMButton"/>
              </w:rPr>
              <w:t>Отмена</w:t>
            </w:r>
            <w:r w:rsidRPr="009A75C6">
              <w:t>], пользователь остается в режиме редактирования (для дальнейшего изменения параметров перехода).</w:t>
            </w:r>
          </w:p>
          <w:p w:rsidR="00C35349" w:rsidRPr="009A75C6" w:rsidRDefault="00C35349" w:rsidP="008A587C">
            <w:pPr>
              <w:pStyle w:val="HMBody11"/>
            </w:pPr>
            <w:r w:rsidRPr="009A75C6">
              <w:rPr>
                <w:rStyle w:val="HMAccent2"/>
                <w:i/>
              </w:rPr>
              <w:lastRenderedPageBreak/>
              <w:t>G_Sredn.dll.9.1.245.0</w:t>
            </w:r>
            <w:r w:rsidRPr="009A75C6">
              <w:t xml:space="preserve">. Доработана функциональность учета премий при расчете среднего заработка по алгоритмам '17'...'23', '28'...'33', '52'...'53' для случая учета начислений расчетного месяца: пересчет разовых премий с признаком </w:t>
            </w:r>
            <w:r w:rsidRPr="009A75C6">
              <w:rPr>
                <w:rStyle w:val="HMFieldVal"/>
              </w:rPr>
              <w:t>П</w:t>
            </w:r>
            <w:r w:rsidRPr="009A75C6">
              <w:t xml:space="preserve"> (в классификаторе </w:t>
            </w:r>
            <w:r w:rsidRPr="009A75C6">
              <w:rPr>
                <w:rStyle w:val="HMMenu"/>
              </w:rPr>
              <w:t>Виды оплат и скидок</w:t>
            </w:r>
            <w:r w:rsidRPr="009A75C6">
              <w:t xml:space="preserve"> на вкладке </w:t>
            </w:r>
            <w:r w:rsidRPr="009A75C6">
              <w:rPr>
                <w:rStyle w:val="HMLabel"/>
              </w:rPr>
              <w:t>По среднему</w:t>
            </w:r>
            <w:r w:rsidRPr="009A75C6">
              <w:t xml:space="preserve">) зависит от системной настройки </w:t>
            </w:r>
            <w:r w:rsidRPr="009A75C6">
              <w:rPr>
                <w:rStyle w:val="HMField"/>
              </w:rPr>
              <w:t>Пересчет премий при переработках</w:t>
            </w:r>
            <w:r w:rsidRPr="009A75C6">
              <w:t xml:space="preserve"> (</w:t>
            </w:r>
            <w:r w:rsidRPr="009A75C6">
              <w:rPr>
                <w:rStyle w:val="HMField"/>
              </w:rPr>
              <w:t>Управление персоналом</w:t>
            </w:r>
            <w:r w:rsidRPr="009A75C6">
              <w:t xml:space="preserve"> &gt; </w:t>
            </w:r>
            <w:r w:rsidRPr="009A75C6">
              <w:rPr>
                <w:rStyle w:val="HMField"/>
              </w:rPr>
              <w:t>Общие настройки</w:t>
            </w:r>
            <w:r w:rsidRPr="009A75C6">
              <w:t xml:space="preserve"> &gt; </w:t>
            </w:r>
            <w:r w:rsidRPr="009A75C6">
              <w:rPr>
                <w:rStyle w:val="HMField"/>
              </w:rPr>
              <w:t>Больничные, отпуска, расчеты по среднему</w:t>
            </w:r>
            <w:r w:rsidRPr="009A75C6">
              <w:t xml:space="preserve"> &gt; </w:t>
            </w:r>
            <w:r w:rsidRPr="009A75C6">
              <w:rPr>
                <w:rStyle w:val="HMField"/>
              </w:rPr>
              <w:t>Учет вознаграждений</w:t>
            </w:r>
            <w:r w:rsidRPr="009A75C6">
              <w:t xml:space="preserve">) — если установлено значение </w:t>
            </w:r>
            <w:r w:rsidRPr="009A75C6">
              <w:rPr>
                <w:rStyle w:val="HMFieldVal"/>
              </w:rPr>
              <w:t>от фактического времени</w:t>
            </w:r>
            <w:r w:rsidRPr="009A75C6">
              <w:t>, расчет идет от рабочих дней/часов за месяц.</w:t>
            </w:r>
          </w:p>
          <w:p w:rsidR="00C35349" w:rsidRPr="009A75C6" w:rsidRDefault="00C35349" w:rsidP="008A587C">
            <w:pPr>
              <w:pStyle w:val="HMBody11"/>
            </w:pPr>
            <w:r w:rsidRPr="009A75C6">
              <w:rPr>
                <w:rStyle w:val="HMAccent2"/>
                <w:i/>
              </w:rPr>
              <w:t>Z_Sredn.res.9.1.316.0</w:t>
            </w:r>
            <w:r w:rsidRPr="009A75C6">
              <w:t>:</w:t>
            </w:r>
          </w:p>
          <w:p w:rsidR="00C35349" w:rsidRPr="009A75C6" w:rsidRDefault="00C35349" w:rsidP="008A587C">
            <w:pPr>
              <w:pStyle w:val="HMBullet0"/>
              <w:numPr>
                <w:ilvl w:val="0"/>
                <w:numId w:val="25"/>
              </w:numPr>
            </w:pPr>
            <w:r w:rsidRPr="009A75C6">
              <w:t xml:space="preserve">В общесистемный реестр введена настройка, позволяющая </w:t>
            </w:r>
            <w:r w:rsidRPr="009A75C6">
              <w:rPr>
                <w:rStyle w:val="HMField"/>
              </w:rPr>
              <w:t>Выводить</w:t>
            </w:r>
            <w:r w:rsidRPr="009A75C6">
              <w:t xml:space="preserve"> в справках о расчете (</w:t>
            </w:r>
            <w:r w:rsidRPr="009A75C6">
              <w:rPr>
                <w:rStyle w:val="HMField"/>
              </w:rPr>
              <w:t>Управление персоналом</w:t>
            </w:r>
            <w:r w:rsidRPr="009A75C6">
              <w:t xml:space="preserve"> &gt; </w:t>
            </w:r>
            <w:r w:rsidRPr="009A75C6">
              <w:rPr>
                <w:rStyle w:val="HMField"/>
              </w:rPr>
              <w:t>Общие настройки</w:t>
            </w:r>
            <w:r w:rsidRPr="009A75C6">
              <w:t xml:space="preserve"> &gt; </w:t>
            </w:r>
            <w:r w:rsidRPr="009A75C6">
              <w:rPr>
                <w:rStyle w:val="HMField"/>
              </w:rPr>
              <w:t>Больничные, отпуска, расчеты по среднему</w:t>
            </w:r>
            <w:r w:rsidRPr="009A75C6">
              <w:t xml:space="preserve"> &gt; </w:t>
            </w:r>
            <w:r w:rsidRPr="009A75C6">
              <w:rPr>
                <w:rStyle w:val="HMField"/>
              </w:rPr>
              <w:t>Больничные, расчеты по среднему</w:t>
            </w:r>
            <w:r w:rsidRPr="009A75C6">
              <w:t xml:space="preserve"> &gt; </w:t>
            </w:r>
            <w:r w:rsidRPr="009A75C6">
              <w:rPr>
                <w:rStyle w:val="HMField"/>
              </w:rPr>
              <w:t>Печать</w:t>
            </w:r>
            <w:r w:rsidRPr="009A75C6">
              <w:t xml:space="preserve">): </w:t>
            </w:r>
            <w:r w:rsidRPr="009A75C6">
              <w:rPr>
                <w:rStyle w:val="HMFieldVal"/>
              </w:rPr>
              <w:t>дату начала оплаты первичного больничного листа</w:t>
            </w:r>
            <w:r w:rsidRPr="009A75C6">
              <w:t xml:space="preserve"> — печатается колонка с заголовком "Оплата с" и выводится значение поля </w:t>
            </w:r>
            <w:r w:rsidRPr="009A75C6">
              <w:rPr>
                <w:rStyle w:val="HMField"/>
              </w:rPr>
              <w:t>Оплатить с</w:t>
            </w:r>
            <w:r w:rsidRPr="009A75C6">
              <w:t xml:space="preserve"> из б/л; </w:t>
            </w:r>
            <w:r w:rsidRPr="009A75C6">
              <w:rPr>
                <w:rStyle w:val="HMFieldVal"/>
              </w:rPr>
              <w:t>дату предоставления первичного больничного листа</w:t>
            </w:r>
            <w:r w:rsidRPr="009A75C6">
              <w:t xml:space="preserve"> — печатается заголовок "Заболел" и выводится дата начала предоставления больничного из поля </w:t>
            </w:r>
            <w:r w:rsidRPr="009A75C6">
              <w:rPr>
                <w:rStyle w:val="HMField"/>
              </w:rPr>
              <w:t>Оплата заболевания с</w:t>
            </w:r>
            <w:r w:rsidRPr="009A75C6">
              <w:t xml:space="preserve">, для продолжающихся больничных выводится дата предоставления первичного больничного. </w:t>
            </w:r>
            <w:r w:rsidRPr="009A75C6">
              <w:rPr>
                <w:rStyle w:val="HMAccent2"/>
              </w:rPr>
              <w:t>Примечание</w:t>
            </w:r>
            <w:r w:rsidRPr="009A75C6">
              <w:t xml:space="preserve">: в окне редактирования листков нетрудоспособности поле </w:t>
            </w:r>
            <w:r w:rsidRPr="009A75C6">
              <w:rPr>
                <w:rStyle w:val="HMField"/>
              </w:rPr>
              <w:t>Начало заболевания</w:t>
            </w:r>
            <w:r w:rsidRPr="009A75C6">
              <w:t xml:space="preserve"> переименовано на </w:t>
            </w:r>
            <w:r w:rsidRPr="009A75C6">
              <w:rPr>
                <w:rStyle w:val="HMField"/>
              </w:rPr>
              <w:t>Оплата заболевания с</w:t>
            </w:r>
            <w:r w:rsidRPr="009A75C6">
              <w:t>.</w:t>
            </w:r>
          </w:p>
          <w:p w:rsidR="00C35349" w:rsidRPr="009A75C6" w:rsidRDefault="00C35349" w:rsidP="008A587C">
            <w:pPr>
              <w:pStyle w:val="HMBullet0"/>
              <w:numPr>
                <w:ilvl w:val="0"/>
                <w:numId w:val="25"/>
              </w:numPr>
            </w:pPr>
            <w:r w:rsidRPr="009A75C6">
              <w:t xml:space="preserve">Доработана функция обработки отзыва из архивного отпуска с параметром </w:t>
            </w:r>
            <w:r w:rsidRPr="009A75C6">
              <w:rPr>
                <w:rStyle w:val="HMField"/>
              </w:rPr>
              <w:t>отзыв с возвратом начисленной суммы</w:t>
            </w:r>
            <w:r w:rsidRPr="009A75C6">
              <w:t xml:space="preserve">: теперь сумма отпускных пересчитывается в соответствии с оставшимися днями, т. е. </w:t>
            </w:r>
            <w:r w:rsidRPr="009A75C6">
              <w:rPr>
                <w:rStyle w:val="HMFormula"/>
              </w:rPr>
              <w:t>Сумма отпуска = СДЗ * Кол-во оставшихся дней отпуска (по всем отпускам пакета, по которым из-за отзыва меняется кол-во дней)</w:t>
            </w:r>
            <w:r w:rsidRPr="009A75C6">
              <w:t xml:space="preserve">. Результат переносится в колонки </w:t>
            </w:r>
            <w:proofErr w:type="spellStart"/>
            <w:r w:rsidRPr="009A75C6">
              <w:rPr>
                <w:rStyle w:val="HMField"/>
              </w:rPr>
              <w:t>Совокупн</w:t>
            </w:r>
            <w:proofErr w:type="spellEnd"/>
            <w:r w:rsidRPr="009A75C6">
              <w:rPr>
                <w:rStyle w:val="HMField"/>
              </w:rPr>
              <w:t>.</w:t>
            </w:r>
            <w:r w:rsidR="000B380E" w:rsidRPr="009A75C6">
              <w:rPr>
                <w:rStyle w:val="HMField"/>
                <w:lang w:val="ru-RU"/>
              </w:rPr>
              <w:t> </w:t>
            </w:r>
            <w:r w:rsidRPr="009A75C6">
              <w:rPr>
                <w:rStyle w:val="HMField"/>
              </w:rPr>
              <w:t>доход</w:t>
            </w:r>
            <w:r w:rsidRPr="009A75C6">
              <w:t xml:space="preserve"> и </w:t>
            </w:r>
            <w:r w:rsidRPr="009A75C6">
              <w:rPr>
                <w:rStyle w:val="HMField"/>
              </w:rPr>
              <w:t>Сумма, обл. пенс. </w:t>
            </w:r>
            <w:proofErr w:type="spellStart"/>
            <w:r w:rsidRPr="009A75C6">
              <w:rPr>
                <w:rStyle w:val="HMField"/>
              </w:rPr>
              <w:t>взн</w:t>
            </w:r>
            <w:proofErr w:type="spellEnd"/>
            <w:r w:rsidRPr="009A75C6">
              <w:rPr>
                <w:rStyle w:val="HMField"/>
              </w:rPr>
              <w:t>.</w:t>
            </w:r>
            <w:r w:rsidRPr="009A75C6">
              <w:t xml:space="preserve"> (вкладка </w:t>
            </w:r>
            <w:r w:rsidRPr="009A75C6">
              <w:rPr>
                <w:rStyle w:val="HMLabel"/>
              </w:rPr>
              <w:t>Разбивка сумм по месяцам</w:t>
            </w:r>
            <w:r w:rsidRPr="009A75C6">
              <w:t xml:space="preserve"> окна редактирования отпуска). Отпуска пересчитываются и в том случае, когда отзыв приходится на середину отпуска и делит запись отпуска на две части.</w:t>
            </w:r>
          </w:p>
        </w:tc>
      </w:tr>
    </w:tbl>
    <w:p w:rsidR="00C35349" w:rsidRDefault="00C35349" w:rsidP="008A587C">
      <w:pPr>
        <w:pStyle w:val="HMBody11"/>
      </w:pPr>
    </w:p>
    <w:sectPr w:rsidR="00C35349" w:rsidSect="0022062B">
      <w:footerReference w:type="even" r:id="rId7"/>
      <w:footerReference w:type="default" r:id="rId8"/>
      <w:footerReference w:type="first" r:id="rId9"/>
      <w:pgSz w:w="11906" w:h="16838"/>
      <w:pgMar w:top="1134" w:right="1418" w:bottom="1134" w:left="1418" w:header="709" w:footer="6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979" w:rsidRDefault="00B14979">
      <w:pPr>
        <w:spacing w:after="0" w:line="240" w:lineRule="auto"/>
      </w:pPr>
      <w:r>
        <w:separator/>
      </w:r>
    </w:p>
  </w:endnote>
  <w:endnote w:type="continuationSeparator" w:id="0">
    <w:p w:rsidR="00B14979" w:rsidRDefault="00B14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AE100C">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B14979"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979" w:rsidRDefault="00B14979">
      <w:pPr>
        <w:spacing w:after="0" w:line="240" w:lineRule="auto"/>
      </w:pPr>
      <w:r>
        <w:separator/>
      </w:r>
    </w:p>
  </w:footnote>
  <w:footnote w:type="continuationSeparator" w:id="0">
    <w:p w:rsidR="00B14979" w:rsidRDefault="00B149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CA64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3032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36A8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9C2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AF430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6C05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6064D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CE17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90DF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2C2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75831"/>
    <w:multiLevelType w:val="singleLevel"/>
    <w:tmpl w:val="2FB6C71C"/>
    <w:lvl w:ilvl="0">
      <w:start w:val="1"/>
      <w:numFmt w:val="bullet"/>
      <w:lvlText w:val="·"/>
      <w:lvlJc w:val="left"/>
      <w:pPr>
        <w:ind w:left="360" w:hanging="360"/>
      </w:pPr>
      <w:rPr>
        <w:rFonts w:ascii="Symbol" w:hAnsi="Symbol"/>
        <w:color w:val="000000"/>
        <w:sz w:val="22"/>
      </w:rPr>
    </w:lvl>
  </w:abstractNum>
  <w:abstractNum w:abstractNumId="11" w15:restartNumberingAfterBreak="0">
    <w:nsid w:val="1A5F5E2E"/>
    <w:multiLevelType w:val="singleLevel"/>
    <w:tmpl w:val="BF083C18"/>
    <w:lvl w:ilvl="0">
      <w:start w:val="1"/>
      <w:numFmt w:val="bullet"/>
      <w:lvlText w:val="·"/>
      <w:lvlJc w:val="left"/>
      <w:pPr>
        <w:ind w:left="360" w:hanging="360"/>
      </w:pPr>
      <w:rPr>
        <w:rFonts w:ascii="Symbol" w:hAnsi="Symbol"/>
        <w:color w:val="000000"/>
        <w:sz w:val="22"/>
      </w:rPr>
    </w:lvl>
  </w:abstractNum>
  <w:abstractNum w:abstractNumId="12" w15:restartNumberingAfterBreak="0">
    <w:nsid w:val="1C2D103C"/>
    <w:multiLevelType w:val="singleLevel"/>
    <w:tmpl w:val="1B0012BE"/>
    <w:lvl w:ilvl="0">
      <w:start w:val="1"/>
      <w:numFmt w:val="bullet"/>
      <w:lvlText w:val="·"/>
      <w:lvlJc w:val="left"/>
      <w:pPr>
        <w:ind w:left="360" w:hanging="360"/>
      </w:pPr>
      <w:rPr>
        <w:rFonts w:ascii="Symbol" w:hAnsi="Symbol"/>
        <w:color w:val="000000"/>
        <w:sz w:val="22"/>
      </w:rPr>
    </w:lvl>
  </w:abstractNum>
  <w:abstractNum w:abstractNumId="13"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217F45F7"/>
    <w:multiLevelType w:val="singleLevel"/>
    <w:tmpl w:val="C5863940"/>
    <w:lvl w:ilvl="0">
      <w:start w:val="1"/>
      <w:numFmt w:val="bullet"/>
      <w:lvlText w:val="·"/>
      <w:lvlJc w:val="left"/>
      <w:pPr>
        <w:ind w:left="360" w:hanging="360"/>
      </w:pPr>
      <w:rPr>
        <w:rFonts w:ascii="Symbol" w:hAnsi="Symbol"/>
        <w:color w:val="000000"/>
        <w:sz w:val="22"/>
      </w:rPr>
    </w:lvl>
  </w:abstractNum>
  <w:abstractNum w:abstractNumId="15" w15:restartNumberingAfterBreak="0">
    <w:nsid w:val="29EE4276"/>
    <w:multiLevelType w:val="singleLevel"/>
    <w:tmpl w:val="EA2ADF4E"/>
    <w:lvl w:ilvl="0">
      <w:start w:val="1"/>
      <w:numFmt w:val="bullet"/>
      <w:lvlText w:val="·"/>
      <w:lvlJc w:val="left"/>
      <w:pPr>
        <w:ind w:left="360" w:hanging="360"/>
      </w:pPr>
      <w:rPr>
        <w:rFonts w:ascii="Symbol" w:hAnsi="Symbol"/>
        <w:color w:val="000000"/>
        <w:sz w:val="22"/>
      </w:rPr>
    </w:lvl>
  </w:abstractNum>
  <w:abstractNum w:abstractNumId="16" w15:restartNumberingAfterBreak="0">
    <w:nsid w:val="31596364"/>
    <w:multiLevelType w:val="singleLevel"/>
    <w:tmpl w:val="63DA032C"/>
    <w:lvl w:ilvl="0">
      <w:start w:val="1"/>
      <w:numFmt w:val="bullet"/>
      <w:lvlText w:val="–"/>
      <w:lvlJc w:val="left"/>
      <w:pPr>
        <w:ind w:left="720" w:hanging="360"/>
      </w:pPr>
      <w:rPr>
        <w:rFonts w:ascii="Segoe UI" w:hAnsi="Segoe UI"/>
        <w:color w:val="000000"/>
        <w:sz w:val="22"/>
      </w:rPr>
    </w:lvl>
  </w:abstractNum>
  <w:abstractNum w:abstractNumId="17" w15:restartNumberingAfterBreak="0">
    <w:nsid w:val="324E1E58"/>
    <w:multiLevelType w:val="singleLevel"/>
    <w:tmpl w:val="BEBCB28E"/>
    <w:lvl w:ilvl="0">
      <w:start w:val="1"/>
      <w:numFmt w:val="bullet"/>
      <w:lvlText w:val="·"/>
      <w:lvlJc w:val="left"/>
      <w:pPr>
        <w:ind w:left="360" w:hanging="360"/>
      </w:pPr>
      <w:rPr>
        <w:rFonts w:ascii="Symbol" w:hAnsi="Symbol"/>
        <w:color w:val="000000"/>
        <w:sz w:val="22"/>
      </w:rPr>
    </w:lvl>
  </w:abstractNum>
  <w:abstractNum w:abstractNumId="18" w15:restartNumberingAfterBreak="0">
    <w:nsid w:val="345D16E8"/>
    <w:multiLevelType w:val="singleLevel"/>
    <w:tmpl w:val="D318D9CC"/>
    <w:lvl w:ilvl="0">
      <w:start w:val="1"/>
      <w:numFmt w:val="bullet"/>
      <w:lvlText w:val="·"/>
      <w:lvlJc w:val="left"/>
      <w:pPr>
        <w:ind w:left="360" w:hanging="360"/>
      </w:pPr>
      <w:rPr>
        <w:rFonts w:ascii="Symbol" w:hAnsi="Symbol"/>
        <w:color w:val="000000"/>
        <w:sz w:val="22"/>
      </w:rPr>
    </w:lvl>
  </w:abstractNum>
  <w:abstractNum w:abstractNumId="19" w15:restartNumberingAfterBreak="0">
    <w:nsid w:val="43695C12"/>
    <w:multiLevelType w:val="hybridMultilevel"/>
    <w:tmpl w:val="AC5A7A90"/>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20" w15:restartNumberingAfterBreak="0">
    <w:nsid w:val="53412E1C"/>
    <w:multiLevelType w:val="hybridMultilevel"/>
    <w:tmpl w:val="2EA032EA"/>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21" w15:restartNumberingAfterBreak="0">
    <w:nsid w:val="588B1D18"/>
    <w:multiLevelType w:val="singleLevel"/>
    <w:tmpl w:val="BA18D158"/>
    <w:lvl w:ilvl="0">
      <w:start w:val="1"/>
      <w:numFmt w:val="bullet"/>
      <w:lvlText w:val="·"/>
      <w:lvlJc w:val="left"/>
      <w:pPr>
        <w:ind w:left="360" w:hanging="360"/>
      </w:pPr>
      <w:rPr>
        <w:rFonts w:ascii="Symbol" w:hAnsi="Symbol"/>
        <w:color w:val="000000"/>
        <w:sz w:val="22"/>
      </w:rPr>
    </w:lvl>
  </w:abstractNum>
  <w:abstractNum w:abstractNumId="22" w15:restartNumberingAfterBreak="0">
    <w:nsid w:val="5FDC54F2"/>
    <w:multiLevelType w:val="singleLevel"/>
    <w:tmpl w:val="379CE12C"/>
    <w:lvl w:ilvl="0">
      <w:start w:val="1"/>
      <w:numFmt w:val="bullet"/>
      <w:lvlText w:val="·"/>
      <w:lvlJc w:val="left"/>
      <w:pPr>
        <w:ind w:left="360" w:hanging="360"/>
      </w:pPr>
      <w:rPr>
        <w:rFonts w:ascii="Symbol" w:hAnsi="Symbol"/>
        <w:color w:val="000000"/>
        <w:sz w:val="22"/>
      </w:rPr>
    </w:lvl>
  </w:abstractNum>
  <w:abstractNum w:abstractNumId="23" w15:restartNumberingAfterBreak="0">
    <w:nsid w:val="6E1031C1"/>
    <w:multiLevelType w:val="singleLevel"/>
    <w:tmpl w:val="EF5E8B64"/>
    <w:lvl w:ilvl="0">
      <w:start w:val="1"/>
      <w:numFmt w:val="bullet"/>
      <w:lvlText w:val="–"/>
      <w:lvlJc w:val="left"/>
      <w:pPr>
        <w:ind w:left="720" w:hanging="360"/>
      </w:pPr>
      <w:rPr>
        <w:rFonts w:ascii="Segoe UI" w:hAnsi="Segoe UI"/>
        <w:color w:val="000000"/>
        <w:sz w:val="22"/>
      </w:rPr>
    </w:lvl>
  </w:abstractNum>
  <w:abstractNum w:abstractNumId="24" w15:restartNumberingAfterBreak="0">
    <w:nsid w:val="73BE1FEF"/>
    <w:multiLevelType w:val="singleLevel"/>
    <w:tmpl w:val="9F32E440"/>
    <w:lvl w:ilvl="0">
      <w:start w:val="1"/>
      <w:numFmt w:val="bullet"/>
      <w:lvlText w:val="-"/>
      <w:lvlJc w:val="left"/>
      <w:pPr>
        <w:ind w:left="720" w:hanging="360"/>
      </w:pPr>
      <w:rPr>
        <w:rFonts w:ascii="Symbol" w:hAnsi="Symbol"/>
        <w:color w:val="000000"/>
        <w:sz w:val="22"/>
      </w:rPr>
    </w:lvl>
  </w:abstractNum>
  <w:abstractNum w:abstractNumId="25" w15:restartNumberingAfterBreak="0">
    <w:nsid w:val="7D6B367E"/>
    <w:multiLevelType w:val="hybridMultilevel"/>
    <w:tmpl w:val="5CB630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7F327ABC"/>
    <w:multiLevelType w:val="singleLevel"/>
    <w:tmpl w:val="A128FA58"/>
    <w:lvl w:ilvl="0">
      <w:start w:val="1"/>
      <w:numFmt w:val="bullet"/>
      <w:lvlText w:val="·"/>
      <w:lvlJc w:val="left"/>
      <w:pPr>
        <w:ind w:left="360" w:hanging="360"/>
      </w:pPr>
      <w:rPr>
        <w:rFonts w:ascii="Symbol" w:hAnsi="Symbol"/>
        <w:color w:val="000000"/>
        <w:sz w:val="22"/>
      </w:rPr>
    </w:lvl>
  </w:abstractNum>
  <w:num w:numId="1">
    <w:abstractNumId w:val="13"/>
  </w:num>
  <w:num w:numId="2">
    <w:abstractNumId w:val="12"/>
  </w:num>
  <w:num w:numId="3">
    <w:abstractNumId w:val="16"/>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5"/>
  </w:num>
  <w:num w:numId="17">
    <w:abstractNumId w:val="14"/>
  </w:num>
  <w:num w:numId="18">
    <w:abstractNumId w:val="23"/>
  </w:num>
  <w:num w:numId="19">
    <w:abstractNumId w:val="20"/>
  </w:num>
  <w:num w:numId="20">
    <w:abstractNumId w:val="25"/>
  </w:num>
  <w:num w:numId="21">
    <w:abstractNumId w:val="24"/>
  </w:num>
  <w:num w:numId="22">
    <w:abstractNumId w:val="18"/>
  </w:num>
  <w:num w:numId="23">
    <w:abstractNumId w:val="10"/>
  </w:num>
  <w:num w:numId="24">
    <w:abstractNumId w:val="17"/>
  </w:num>
  <w:num w:numId="25">
    <w:abstractNumId w:val="19"/>
  </w:num>
  <w:num w:numId="26">
    <w:abstractNumId w:val="22"/>
  </w:num>
  <w:num w:numId="2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305B"/>
    <w:rsid w:val="00025AC4"/>
    <w:rsid w:val="000263AE"/>
    <w:rsid w:val="0003082C"/>
    <w:rsid w:val="000351A6"/>
    <w:rsid w:val="000468C6"/>
    <w:rsid w:val="0005437C"/>
    <w:rsid w:val="00060697"/>
    <w:rsid w:val="00082772"/>
    <w:rsid w:val="0008328B"/>
    <w:rsid w:val="00083653"/>
    <w:rsid w:val="00083C4F"/>
    <w:rsid w:val="00085971"/>
    <w:rsid w:val="0009634D"/>
    <w:rsid w:val="000969D8"/>
    <w:rsid w:val="000A07C1"/>
    <w:rsid w:val="000A5735"/>
    <w:rsid w:val="000B380E"/>
    <w:rsid w:val="000B54A1"/>
    <w:rsid w:val="000B5867"/>
    <w:rsid w:val="000B7744"/>
    <w:rsid w:val="000B7B98"/>
    <w:rsid w:val="000D2CD8"/>
    <w:rsid w:val="000D5267"/>
    <w:rsid w:val="000E54E7"/>
    <w:rsid w:val="000E5FBD"/>
    <w:rsid w:val="000F7A93"/>
    <w:rsid w:val="0010585D"/>
    <w:rsid w:val="0010755F"/>
    <w:rsid w:val="00113662"/>
    <w:rsid w:val="00114E87"/>
    <w:rsid w:val="00115F1C"/>
    <w:rsid w:val="00120081"/>
    <w:rsid w:val="001279D9"/>
    <w:rsid w:val="00131012"/>
    <w:rsid w:val="001316BA"/>
    <w:rsid w:val="00140AC4"/>
    <w:rsid w:val="001509DF"/>
    <w:rsid w:val="001523F9"/>
    <w:rsid w:val="00155DB7"/>
    <w:rsid w:val="00163C24"/>
    <w:rsid w:val="00167B01"/>
    <w:rsid w:val="0017223D"/>
    <w:rsid w:val="0017705A"/>
    <w:rsid w:val="00182B63"/>
    <w:rsid w:val="00183CE5"/>
    <w:rsid w:val="00192A13"/>
    <w:rsid w:val="00192FE1"/>
    <w:rsid w:val="001A28FD"/>
    <w:rsid w:val="001B3767"/>
    <w:rsid w:val="001B45F4"/>
    <w:rsid w:val="001B5242"/>
    <w:rsid w:val="001B68DB"/>
    <w:rsid w:val="001C06A9"/>
    <w:rsid w:val="001C0EC4"/>
    <w:rsid w:val="001C33B1"/>
    <w:rsid w:val="001C3713"/>
    <w:rsid w:val="001C3F71"/>
    <w:rsid w:val="001C46DD"/>
    <w:rsid w:val="001C7E36"/>
    <w:rsid w:val="001D052B"/>
    <w:rsid w:val="001D1020"/>
    <w:rsid w:val="001D1399"/>
    <w:rsid w:val="001E6E60"/>
    <w:rsid w:val="001F27D9"/>
    <w:rsid w:val="001F6A85"/>
    <w:rsid w:val="001F7AEE"/>
    <w:rsid w:val="00202541"/>
    <w:rsid w:val="0020709E"/>
    <w:rsid w:val="00211EFC"/>
    <w:rsid w:val="0021552A"/>
    <w:rsid w:val="0022062B"/>
    <w:rsid w:val="00223E14"/>
    <w:rsid w:val="00227334"/>
    <w:rsid w:val="0023088D"/>
    <w:rsid w:val="00233502"/>
    <w:rsid w:val="0023765E"/>
    <w:rsid w:val="0024500C"/>
    <w:rsid w:val="002547AC"/>
    <w:rsid w:val="00256157"/>
    <w:rsid w:val="0026393A"/>
    <w:rsid w:val="0026585C"/>
    <w:rsid w:val="002715E1"/>
    <w:rsid w:val="0027277D"/>
    <w:rsid w:val="002821BE"/>
    <w:rsid w:val="00295B76"/>
    <w:rsid w:val="002A3A39"/>
    <w:rsid w:val="002A63B6"/>
    <w:rsid w:val="002B2B52"/>
    <w:rsid w:val="002B74E9"/>
    <w:rsid w:val="002D53C2"/>
    <w:rsid w:val="002D5D26"/>
    <w:rsid w:val="002D5EA4"/>
    <w:rsid w:val="002D7B34"/>
    <w:rsid w:val="002F072B"/>
    <w:rsid w:val="002F427B"/>
    <w:rsid w:val="00301EAF"/>
    <w:rsid w:val="00302632"/>
    <w:rsid w:val="00303BF3"/>
    <w:rsid w:val="003206F1"/>
    <w:rsid w:val="003246DF"/>
    <w:rsid w:val="00324AC1"/>
    <w:rsid w:val="003254F9"/>
    <w:rsid w:val="0033291A"/>
    <w:rsid w:val="003344E9"/>
    <w:rsid w:val="00337529"/>
    <w:rsid w:val="00345557"/>
    <w:rsid w:val="00350AE8"/>
    <w:rsid w:val="003574D7"/>
    <w:rsid w:val="00374A2B"/>
    <w:rsid w:val="0037773E"/>
    <w:rsid w:val="00384259"/>
    <w:rsid w:val="003877C6"/>
    <w:rsid w:val="00390B5D"/>
    <w:rsid w:val="00395139"/>
    <w:rsid w:val="003978E4"/>
    <w:rsid w:val="00397956"/>
    <w:rsid w:val="003A04EC"/>
    <w:rsid w:val="003B0A44"/>
    <w:rsid w:val="003B0EE0"/>
    <w:rsid w:val="003B24F6"/>
    <w:rsid w:val="003C5A1A"/>
    <w:rsid w:val="003C5D84"/>
    <w:rsid w:val="003C7731"/>
    <w:rsid w:val="003D5B26"/>
    <w:rsid w:val="003E7BB7"/>
    <w:rsid w:val="003F049D"/>
    <w:rsid w:val="003F128C"/>
    <w:rsid w:val="003F35C3"/>
    <w:rsid w:val="00400C18"/>
    <w:rsid w:val="00401634"/>
    <w:rsid w:val="00403E5D"/>
    <w:rsid w:val="004054FF"/>
    <w:rsid w:val="004064A4"/>
    <w:rsid w:val="00406D53"/>
    <w:rsid w:val="00407D87"/>
    <w:rsid w:val="004108F1"/>
    <w:rsid w:val="00416426"/>
    <w:rsid w:val="0042488E"/>
    <w:rsid w:val="00427E52"/>
    <w:rsid w:val="004304EC"/>
    <w:rsid w:val="00434069"/>
    <w:rsid w:val="00435ED3"/>
    <w:rsid w:val="004366D9"/>
    <w:rsid w:val="00446944"/>
    <w:rsid w:val="004473EC"/>
    <w:rsid w:val="00454281"/>
    <w:rsid w:val="004628CF"/>
    <w:rsid w:val="0046331C"/>
    <w:rsid w:val="004830E5"/>
    <w:rsid w:val="004847F5"/>
    <w:rsid w:val="00490441"/>
    <w:rsid w:val="004909BD"/>
    <w:rsid w:val="00493279"/>
    <w:rsid w:val="004A292A"/>
    <w:rsid w:val="004A7A54"/>
    <w:rsid w:val="004B0AB3"/>
    <w:rsid w:val="004B7B12"/>
    <w:rsid w:val="004C726F"/>
    <w:rsid w:val="004D7438"/>
    <w:rsid w:val="004D75A9"/>
    <w:rsid w:val="004D7F6B"/>
    <w:rsid w:val="004E46CF"/>
    <w:rsid w:val="004E588A"/>
    <w:rsid w:val="004E69F1"/>
    <w:rsid w:val="004F0AB5"/>
    <w:rsid w:val="004F0E2D"/>
    <w:rsid w:val="004F40B9"/>
    <w:rsid w:val="004F500A"/>
    <w:rsid w:val="00504CF3"/>
    <w:rsid w:val="0050744D"/>
    <w:rsid w:val="00511268"/>
    <w:rsid w:val="00512020"/>
    <w:rsid w:val="00515D91"/>
    <w:rsid w:val="005237A7"/>
    <w:rsid w:val="00524D9E"/>
    <w:rsid w:val="005341CE"/>
    <w:rsid w:val="005446FB"/>
    <w:rsid w:val="00545EC6"/>
    <w:rsid w:val="00552439"/>
    <w:rsid w:val="00561F1E"/>
    <w:rsid w:val="005639CB"/>
    <w:rsid w:val="00571DC7"/>
    <w:rsid w:val="00581EFC"/>
    <w:rsid w:val="0058626E"/>
    <w:rsid w:val="00587A2F"/>
    <w:rsid w:val="00591F17"/>
    <w:rsid w:val="00595B44"/>
    <w:rsid w:val="00597E75"/>
    <w:rsid w:val="005B298B"/>
    <w:rsid w:val="005B3CF7"/>
    <w:rsid w:val="005B752F"/>
    <w:rsid w:val="005C1730"/>
    <w:rsid w:val="005C2EBA"/>
    <w:rsid w:val="005D1D7C"/>
    <w:rsid w:val="005D205D"/>
    <w:rsid w:val="005D4CCD"/>
    <w:rsid w:val="005D5673"/>
    <w:rsid w:val="005D642E"/>
    <w:rsid w:val="005E45B7"/>
    <w:rsid w:val="005E4A1E"/>
    <w:rsid w:val="005E4B5C"/>
    <w:rsid w:val="005F1CE0"/>
    <w:rsid w:val="005F4749"/>
    <w:rsid w:val="00605542"/>
    <w:rsid w:val="00605E59"/>
    <w:rsid w:val="006245BD"/>
    <w:rsid w:val="00632490"/>
    <w:rsid w:val="0063475B"/>
    <w:rsid w:val="006352E8"/>
    <w:rsid w:val="00636619"/>
    <w:rsid w:val="00636ED9"/>
    <w:rsid w:val="00643CB3"/>
    <w:rsid w:val="00644FBC"/>
    <w:rsid w:val="00674796"/>
    <w:rsid w:val="00675656"/>
    <w:rsid w:val="00685377"/>
    <w:rsid w:val="006A3893"/>
    <w:rsid w:val="006B60D5"/>
    <w:rsid w:val="006B6E12"/>
    <w:rsid w:val="006C080E"/>
    <w:rsid w:val="006C1533"/>
    <w:rsid w:val="006C582C"/>
    <w:rsid w:val="006D50EC"/>
    <w:rsid w:val="006E1072"/>
    <w:rsid w:val="006E2E27"/>
    <w:rsid w:val="006F3A29"/>
    <w:rsid w:val="00702913"/>
    <w:rsid w:val="00706B22"/>
    <w:rsid w:val="00733516"/>
    <w:rsid w:val="007403F1"/>
    <w:rsid w:val="00742B93"/>
    <w:rsid w:val="00756891"/>
    <w:rsid w:val="00763234"/>
    <w:rsid w:val="00765C73"/>
    <w:rsid w:val="007723E0"/>
    <w:rsid w:val="007736A5"/>
    <w:rsid w:val="00777151"/>
    <w:rsid w:val="00785584"/>
    <w:rsid w:val="007A03B2"/>
    <w:rsid w:val="007A39A5"/>
    <w:rsid w:val="007A4252"/>
    <w:rsid w:val="007A45E9"/>
    <w:rsid w:val="007B74FE"/>
    <w:rsid w:val="007C2202"/>
    <w:rsid w:val="007C3914"/>
    <w:rsid w:val="007D746F"/>
    <w:rsid w:val="007E5C7F"/>
    <w:rsid w:val="007F0CF2"/>
    <w:rsid w:val="00806FDF"/>
    <w:rsid w:val="00811836"/>
    <w:rsid w:val="00811C72"/>
    <w:rsid w:val="00815808"/>
    <w:rsid w:val="00816C9F"/>
    <w:rsid w:val="00820097"/>
    <w:rsid w:val="008373CF"/>
    <w:rsid w:val="00841298"/>
    <w:rsid w:val="00841336"/>
    <w:rsid w:val="00844F3C"/>
    <w:rsid w:val="008469D4"/>
    <w:rsid w:val="0085222A"/>
    <w:rsid w:val="00857C22"/>
    <w:rsid w:val="00861573"/>
    <w:rsid w:val="00870615"/>
    <w:rsid w:val="00870ABA"/>
    <w:rsid w:val="00871A4D"/>
    <w:rsid w:val="00881FA8"/>
    <w:rsid w:val="008A1080"/>
    <w:rsid w:val="008A2C52"/>
    <w:rsid w:val="008A587C"/>
    <w:rsid w:val="008A6784"/>
    <w:rsid w:val="008B4B65"/>
    <w:rsid w:val="008C7F33"/>
    <w:rsid w:val="008D07D3"/>
    <w:rsid w:val="008E064E"/>
    <w:rsid w:val="008E49F2"/>
    <w:rsid w:val="008F3B0D"/>
    <w:rsid w:val="008F3D18"/>
    <w:rsid w:val="00907733"/>
    <w:rsid w:val="00907FB5"/>
    <w:rsid w:val="009157B8"/>
    <w:rsid w:val="00930DF8"/>
    <w:rsid w:val="0093260A"/>
    <w:rsid w:val="00932E2E"/>
    <w:rsid w:val="00943F47"/>
    <w:rsid w:val="0094501B"/>
    <w:rsid w:val="00947ADB"/>
    <w:rsid w:val="00952F71"/>
    <w:rsid w:val="00953BD6"/>
    <w:rsid w:val="009636CB"/>
    <w:rsid w:val="009803E8"/>
    <w:rsid w:val="009A75C6"/>
    <w:rsid w:val="009C483D"/>
    <w:rsid w:val="009C5076"/>
    <w:rsid w:val="009D30D9"/>
    <w:rsid w:val="009D481E"/>
    <w:rsid w:val="009D52DA"/>
    <w:rsid w:val="009D75D9"/>
    <w:rsid w:val="009E2271"/>
    <w:rsid w:val="009E59C2"/>
    <w:rsid w:val="009E64CE"/>
    <w:rsid w:val="009F65DF"/>
    <w:rsid w:val="00A0089A"/>
    <w:rsid w:val="00A03EC3"/>
    <w:rsid w:val="00A03ED4"/>
    <w:rsid w:val="00A04D4C"/>
    <w:rsid w:val="00A07A6E"/>
    <w:rsid w:val="00A14F40"/>
    <w:rsid w:val="00A1671D"/>
    <w:rsid w:val="00A2753A"/>
    <w:rsid w:val="00A33CDC"/>
    <w:rsid w:val="00A41141"/>
    <w:rsid w:val="00A5389C"/>
    <w:rsid w:val="00A54B40"/>
    <w:rsid w:val="00A64696"/>
    <w:rsid w:val="00A80224"/>
    <w:rsid w:val="00A873C0"/>
    <w:rsid w:val="00AA6A7D"/>
    <w:rsid w:val="00AA7B95"/>
    <w:rsid w:val="00AB4BDE"/>
    <w:rsid w:val="00AC0BD3"/>
    <w:rsid w:val="00AC54F8"/>
    <w:rsid w:val="00AC733A"/>
    <w:rsid w:val="00AD0756"/>
    <w:rsid w:val="00AE100C"/>
    <w:rsid w:val="00AE74D6"/>
    <w:rsid w:val="00AF0DEB"/>
    <w:rsid w:val="00AF1943"/>
    <w:rsid w:val="00B03E68"/>
    <w:rsid w:val="00B14979"/>
    <w:rsid w:val="00B16B57"/>
    <w:rsid w:val="00B24B0F"/>
    <w:rsid w:val="00B301DC"/>
    <w:rsid w:val="00B30AA5"/>
    <w:rsid w:val="00B52A7C"/>
    <w:rsid w:val="00B61EC6"/>
    <w:rsid w:val="00B63115"/>
    <w:rsid w:val="00B6557F"/>
    <w:rsid w:val="00B66152"/>
    <w:rsid w:val="00B72849"/>
    <w:rsid w:val="00B820C8"/>
    <w:rsid w:val="00B8746F"/>
    <w:rsid w:val="00B9038C"/>
    <w:rsid w:val="00BB047D"/>
    <w:rsid w:val="00BB1A52"/>
    <w:rsid w:val="00BB7F60"/>
    <w:rsid w:val="00BC2AB0"/>
    <w:rsid w:val="00BD67FF"/>
    <w:rsid w:val="00BE204D"/>
    <w:rsid w:val="00BE3736"/>
    <w:rsid w:val="00BE5DD6"/>
    <w:rsid w:val="00BF2620"/>
    <w:rsid w:val="00BF3FEA"/>
    <w:rsid w:val="00BF63A1"/>
    <w:rsid w:val="00BF7CBF"/>
    <w:rsid w:val="00C00E45"/>
    <w:rsid w:val="00C0621B"/>
    <w:rsid w:val="00C35349"/>
    <w:rsid w:val="00C3641B"/>
    <w:rsid w:val="00C36902"/>
    <w:rsid w:val="00C437C2"/>
    <w:rsid w:val="00C573A1"/>
    <w:rsid w:val="00C73BC4"/>
    <w:rsid w:val="00C81244"/>
    <w:rsid w:val="00C83BB8"/>
    <w:rsid w:val="00C848D0"/>
    <w:rsid w:val="00C85ACD"/>
    <w:rsid w:val="00C938FC"/>
    <w:rsid w:val="00C97A39"/>
    <w:rsid w:val="00CA3DB0"/>
    <w:rsid w:val="00CA4A32"/>
    <w:rsid w:val="00CC0D49"/>
    <w:rsid w:val="00CC11D6"/>
    <w:rsid w:val="00CC5A0C"/>
    <w:rsid w:val="00CC6655"/>
    <w:rsid w:val="00CD19F0"/>
    <w:rsid w:val="00CE0598"/>
    <w:rsid w:val="00CE2524"/>
    <w:rsid w:val="00CE5F51"/>
    <w:rsid w:val="00CF1F66"/>
    <w:rsid w:val="00CF2D71"/>
    <w:rsid w:val="00D04B68"/>
    <w:rsid w:val="00D061F4"/>
    <w:rsid w:val="00D1012A"/>
    <w:rsid w:val="00D101AF"/>
    <w:rsid w:val="00D1473A"/>
    <w:rsid w:val="00D27B94"/>
    <w:rsid w:val="00D33F35"/>
    <w:rsid w:val="00D3630B"/>
    <w:rsid w:val="00D473F2"/>
    <w:rsid w:val="00D47CD5"/>
    <w:rsid w:val="00D65646"/>
    <w:rsid w:val="00D67BB4"/>
    <w:rsid w:val="00D7799B"/>
    <w:rsid w:val="00D84F8B"/>
    <w:rsid w:val="00DA15D8"/>
    <w:rsid w:val="00DA2B91"/>
    <w:rsid w:val="00DA3601"/>
    <w:rsid w:val="00DB0B03"/>
    <w:rsid w:val="00DB4761"/>
    <w:rsid w:val="00DB5FF7"/>
    <w:rsid w:val="00DB6C0A"/>
    <w:rsid w:val="00DC1947"/>
    <w:rsid w:val="00DD14CF"/>
    <w:rsid w:val="00DD366F"/>
    <w:rsid w:val="00DD3A34"/>
    <w:rsid w:val="00DD5798"/>
    <w:rsid w:val="00DD7C3B"/>
    <w:rsid w:val="00DE17DF"/>
    <w:rsid w:val="00DE2A39"/>
    <w:rsid w:val="00DE6AF1"/>
    <w:rsid w:val="00DF0B5F"/>
    <w:rsid w:val="00DF3911"/>
    <w:rsid w:val="00DF4693"/>
    <w:rsid w:val="00DF66C5"/>
    <w:rsid w:val="00E006C9"/>
    <w:rsid w:val="00E06D97"/>
    <w:rsid w:val="00E32537"/>
    <w:rsid w:val="00E41A08"/>
    <w:rsid w:val="00E46155"/>
    <w:rsid w:val="00E5093F"/>
    <w:rsid w:val="00E61BEF"/>
    <w:rsid w:val="00E67F81"/>
    <w:rsid w:val="00E84FDB"/>
    <w:rsid w:val="00E8502C"/>
    <w:rsid w:val="00E90631"/>
    <w:rsid w:val="00E9283C"/>
    <w:rsid w:val="00E92B6F"/>
    <w:rsid w:val="00EA58C4"/>
    <w:rsid w:val="00EA6CFE"/>
    <w:rsid w:val="00EB1C8C"/>
    <w:rsid w:val="00EC0E53"/>
    <w:rsid w:val="00EC4630"/>
    <w:rsid w:val="00EC7F04"/>
    <w:rsid w:val="00ED14BF"/>
    <w:rsid w:val="00EE381E"/>
    <w:rsid w:val="00F01A6A"/>
    <w:rsid w:val="00F10086"/>
    <w:rsid w:val="00F11FC5"/>
    <w:rsid w:val="00F21DC3"/>
    <w:rsid w:val="00F2583B"/>
    <w:rsid w:val="00F4661D"/>
    <w:rsid w:val="00F470AB"/>
    <w:rsid w:val="00F5156A"/>
    <w:rsid w:val="00F5500C"/>
    <w:rsid w:val="00F63AD6"/>
    <w:rsid w:val="00F667D6"/>
    <w:rsid w:val="00F73754"/>
    <w:rsid w:val="00F738C1"/>
    <w:rsid w:val="00F76FCE"/>
    <w:rsid w:val="00F842F6"/>
    <w:rsid w:val="00F85BD1"/>
    <w:rsid w:val="00F905C3"/>
    <w:rsid w:val="00F94DE1"/>
    <w:rsid w:val="00F9655F"/>
    <w:rsid w:val="00F9706C"/>
    <w:rsid w:val="00F97352"/>
    <w:rsid w:val="00FD1F6E"/>
    <w:rsid w:val="00FD28D0"/>
    <w:rsid w:val="00FD76C2"/>
    <w:rsid w:val="00FE624C"/>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99F135F-D7FD-4DBC-828E-C3308D99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260A"/>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val="ru-RU"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val="ru-RU" w:bidi="en-US"/>
    </w:rPr>
  </w:style>
  <w:style w:type="paragraph" w:styleId="3">
    <w:name w:val="heading 3"/>
    <w:basedOn w:val="a"/>
    <w:next w:val="a"/>
    <w:link w:val="30"/>
    <w:uiPriority w:val="9"/>
    <w:unhideWhenUsed/>
    <w:qFormat/>
    <w:rsid w:val="00F470AB"/>
    <w:pPr>
      <w:keepNext/>
      <w:numPr>
        <w:ilvl w:val="2"/>
        <w:numId w:val="1"/>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val="ru-RU" w:bidi="en-US"/>
    </w:rPr>
  </w:style>
  <w:style w:type="paragraph" w:styleId="4">
    <w:name w:val="heading 4"/>
    <w:basedOn w:val="a"/>
    <w:next w:val="a"/>
    <w:link w:val="40"/>
    <w:uiPriority w:val="9"/>
    <w:unhideWhenUsed/>
    <w:qFormat/>
    <w:rsid w:val="00E5093F"/>
    <w:pPr>
      <w:keepNext/>
      <w:numPr>
        <w:ilvl w:val="3"/>
        <w:numId w:val="1"/>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val="ru-RU" w:bidi="en-US"/>
    </w:rPr>
  </w:style>
  <w:style w:type="paragraph" w:styleId="5">
    <w:name w:val="heading 5"/>
    <w:basedOn w:val="a"/>
    <w:next w:val="a"/>
    <w:link w:val="50"/>
    <w:uiPriority w:val="9"/>
    <w:unhideWhenUsed/>
    <w:qFormat/>
    <w:rsid w:val="00AC0BD3"/>
    <w:pPr>
      <w:keepNext/>
      <w:numPr>
        <w:ilvl w:val="4"/>
        <w:numId w:val="1"/>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val="ru-RU" w:bidi="en-US"/>
    </w:rPr>
  </w:style>
  <w:style w:type="paragraph" w:styleId="6">
    <w:name w:val="heading 6"/>
    <w:basedOn w:val="a"/>
    <w:next w:val="a"/>
    <w:link w:val="60"/>
    <w:uiPriority w:val="9"/>
    <w:unhideWhenUsed/>
    <w:qFormat/>
    <w:rsid w:val="00AC0BD3"/>
    <w:pPr>
      <w:keepNext/>
      <w:numPr>
        <w:ilvl w:val="5"/>
        <w:numId w:val="1"/>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val="ru-RU" w:bidi="en-US"/>
    </w:rPr>
  </w:style>
  <w:style w:type="paragraph" w:styleId="7">
    <w:name w:val="heading 7"/>
    <w:basedOn w:val="a"/>
    <w:next w:val="a"/>
    <w:link w:val="70"/>
    <w:uiPriority w:val="9"/>
    <w:semiHidden/>
    <w:unhideWhenUsed/>
    <w:qFormat/>
    <w:rsid w:val="00AC0BD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val="ru-RU"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val="ru-RU"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val="ru-RU"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val="ru-RU"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val="ru-RU"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DB4761"/>
    <w:rPr>
      <w:rFonts w:ascii="Calibri" w:hAnsi="Calibri"/>
      <w:sz w:val="32"/>
    </w:rPr>
  </w:style>
  <w:style w:type="paragraph" w:customStyle="1" w:styleId="HMHeadSection0">
    <w:name w:val="H&amp;M HeadSection"/>
    <w:basedOn w:val="HMBody11"/>
    <w:next w:val="HMBody11"/>
    <w:link w:val="HMHeadSection"/>
    <w:uiPriority w:val="9"/>
    <w:qFormat/>
    <w:rsid w:val="00DB4761"/>
    <w:pPr>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08909">
      <w:bodyDiv w:val="1"/>
      <w:marLeft w:val="0"/>
      <w:marRight w:val="0"/>
      <w:marTop w:val="0"/>
      <w:marBottom w:val="0"/>
      <w:divBdr>
        <w:top w:val="none" w:sz="0" w:space="0" w:color="auto"/>
        <w:left w:val="none" w:sz="0" w:space="0" w:color="auto"/>
        <w:bottom w:val="none" w:sz="0" w:space="0" w:color="auto"/>
        <w:right w:val="none" w:sz="0" w:space="0" w:color="auto"/>
      </w:divBdr>
    </w:div>
    <w:div w:id="10420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InfList\InfList\$helpman-word-helper-macros.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$helpman-word-helper-macros.dotm</Template>
  <TotalTime>101</TotalTime>
  <Pages>6</Pages>
  <Words>3037</Words>
  <Characters>17312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20309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Климович Наталья Францевна</cp:lastModifiedBy>
  <cp:revision>8</cp:revision>
  <dcterms:created xsi:type="dcterms:W3CDTF">2022-10-31T13:29:00Z</dcterms:created>
  <dcterms:modified xsi:type="dcterms:W3CDTF">2022-11-02T11:00:00Z</dcterms:modified>
</cp:coreProperties>
</file>